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0D" w:rsidRDefault="00B7523A" w:rsidP="00B7523A">
      <w:pPr>
        <w:spacing w:after="0"/>
        <w:jc w:val="center"/>
        <w:rPr>
          <w:rFonts w:cstheme="minorHAnsi"/>
          <w:b/>
          <w:sz w:val="28"/>
          <w:szCs w:val="28"/>
        </w:rPr>
      </w:pPr>
      <w:bookmarkStart w:id="0" w:name="_GoBack"/>
      <w:bookmarkEnd w:id="0"/>
      <w:r>
        <w:rPr>
          <w:rFonts w:cstheme="minorHAnsi"/>
          <w:b/>
          <w:sz w:val="28"/>
          <w:szCs w:val="28"/>
        </w:rPr>
        <w:t>Growing Up: Vertical Gardening</w:t>
      </w:r>
    </w:p>
    <w:p w:rsidR="00B7523A" w:rsidRDefault="00B7523A" w:rsidP="004D4455">
      <w:pPr>
        <w:spacing w:after="0"/>
        <w:jc w:val="center"/>
        <w:rPr>
          <w:rFonts w:cstheme="minorHAnsi"/>
          <w:b/>
        </w:rPr>
      </w:pPr>
      <w:r>
        <w:rPr>
          <w:rFonts w:cstheme="minorHAnsi"/>
          <w:b/>
        </w:rPr>
        <w:t>Presented by JoAnn Weaver, U of M Extension Master Gardener</w:t>
      </w:r>
      <w:r w:rsidR="004B2CB3">
        <w:rPr>
          <w:rFonts w:cstheme="minorHAnsi"/>
          <w:b/>
        </w:rPr>
        <w:t xml:space="preserve"> in Crow Wing County</w:t>
      </w:r>
    </w:p>
    <w:p w:rsidR="00B7523A" w:rsidRPr="00C91527" w:rsidRDefault="00B7523A" w:rsidP="00B7523A">
      <w:pPr>
        <w:spacing w:after="0"/>
        <w:rPr>
          <w:rFonts w:cstheme="minorHAnsi"/>
          <w:b/>
          <w:sz w:val="20"/>
          <w:szCs w:val="20"/>
        </w:rPr>
      </w:pPr>
      <w:r w:rsidRPr="00C91527">
        <w:rPr>
          <w:rFonts w:cstheme="minorHAnsi"/>
          <w:b/>
          <w:sz w:val="20"/>
          <w:szCs w:val="20"/>
        </w:rPr>
        <w:t>Vertical gardening has the potential to save you time and work.  This presentation off</w:t>
      </w:r>
      <w:r w:rsidR="008116FF">
        <w:rPr>
          <w:rFonts w:cstheme="minorHAnsi"/>
          <w:b/>
          <w:sz w:val="20"/>
          <w:szCs w:val="20"/>
        </w:rPr>
        <w:t>ers information on site and plant</w:t>
      </w:r>
      <w:r w:rsidR="0092037C">
        <w:rPr>
          <w:rFonts w:cstheme="minorHAnsi"/>
          <w:b/>
          <w:sz w:val="20"/>
          <w:szCs w:val="20"/>
        </w:rPr>
        <w:t xml:space="preserve"> selection so you can </w:t>
      </w:r>
      <w:r w:rsidRPr="00C91527">
        <w:rPr>
          <w:rFonts w:cstheme="minorHAnsi"/>
          <w:b/>
          <w:sz w:val="20"/>
          <w:szCs w:val="20"/>
        </w:rPr>
        <w:t>make the most of the space you have.  In addition, with this style of gardening you’ll find there is an added benefit of enhancing your personal landscape with beautiful planting</w:t>
      </w:r>
      <w:r w:rsidR="008116FF">
        <w:rPr>
          <w:rFonts w:cstheme="minorHAnsi"/>
          <w:b/>
          <w:sz w:val="20"/>
          <w:szCs w:val="20"/>
        </w:rPr>
        <w:t xml:space="preserve">s that </w:t>
      </w:r>
      <w:r w:rsidR="009A43C6">
        <w:rPr>
          <w:rFonts w:cstheme="minorHAnsi"/>
          <w:b/>
          <w:sz w:val="20"/>
          <w:szCs w:val="20"/>
        </w:rPr>
        <w:t>produce high yields while reducing</w:t>
      </w:r>
      <w:r w:rsidRPr="00C91527">
        <w:rPr>
          <w:rFonts w:cstheme="minorHAnsi"/>
          <w:b/>
          <w:sz w:val="20"/>
          <w:szCs w:val="20"/>
        </w:rPr>
        <w:t xml:space="preserve"> pest and disease problems.</w:t>
      </w:r>
    </w:p>
    <w:p w:rsidR="00B7523A" w:rsidRPr="00C91527" w:rsidRDefault="00B7523A" w:rsidP="00B7523A">
      <w:pPr>
        <w:spacing w:after="0"/>
        <w:rPr>
          <w:rFonts w:cstheme="minorHAnsi"/>
          <w:b/>
          <w:sz w:val="20"/>
          <w:szCs w:val="20"/>
        </w:rPr>
      </w:pPr>
    </w:p>
    <w:p w:rsidR="009C5C3F" w:rsidRDefault="00495E2F" w:rsidP="00495E2F">
      <w:pPr>
        <w:spacing w:after="0"/>
        <w:rPr>
          <w:rFonts w:cstheme="minorHAnsi"/>
          <w:b/>
          <w:sz w:val="20"/>
          <w:szCs w:val="20"/>
        </w:rPr>
      </w:pPr>
      <w:r w:rsidRPr="00C91527">
        <w:rPr>
          <w:rFonts w:cstheme="minorHAnsi"/>
          <w:b/>
          <w:sz w:val="20"/>
          <w:szCs w:val="20"/>
        </w:rPr>
        <w:t xml:space="preserve">Why </w:t>
      </w:r>
      <w:r w:rsidR="009C5C3F" w:rsidRPr="00C91527">
        <w:rPr>
          <w:rFonts w:cstheme="minorHAnsi"/>
          <w:b/>
          <w:sz w:val="20"/>
          <w:szCs w:val="20"/>
        </w:rPr>
        <w:t>vertical gardening?</w:t>
      </w:r>
    </w:p>
    <w:p w:rsidR="008D0CE4" w:rsidRPr="00C91527" w:rsidRDefault="008D0CE4" w:rsidP="008D0CE4">
      <w:pPr>
        <w:pStyle w:val="ListParagraph"/>
        <w:numPr>
          <w:ilvl w:val="0"/>
          <w:numId w:val="8"/>
        </w:numPr>
        <w:spacing w:after="0"/>
        <w:rPr>
          <w:rFonts w:cstheme="minorHAnsi"/>
          <w:b/>
          <w:sz w:val="20"/>
          <w:szCs w:val="20"/>
        </w:rPr>
      </w:pPr>
      <w:r>
        <w:rPr>
          <w:rFonts w:cstheme="minorHAnsi"/>
          <w:b/>
          <w:sz w:val="20"/>
          <w:szCs w:val="20"/>
        </w:rPr>
        <w:t xml:space="preserve">Maximize limited </w:t>
      </w:r>
      <w:r w:rsidRPr="00C91527">
        <w:rPr>
          <w:rFonts w:cstheme="minorHAnsi"/>
          <w:b/>
          <w:sz w:val="20"/>
          <w:szCs w:val="20"/>
        </w:rPr>
        <w:t>space</w:t>
      </w:r>
    </w:p>
    <w:p w:rsidR="008D0CE4" w:rsidRPr="00863BFA" w:rsidRDefault="008D0CE4" w:rsidP="008D0CE4">
      <w:pPr>
        <w:pStyle w:val="ListParagraph"/>
        <w:numPr>
          <w:ilvl w:val="0"/>
          <w:numId w:val="8"/>
        </w:numPr>
        <w:spacing w:after="0"/>
        <w:rPr>
          <w:rFonts w:cstheme="minorHAnsi"/>
          <w:b/>
          <w:sz w:val="20"/>
          <w:szCs w:val="20"/>
        </w:rPr>
      </w:pPr>
      <w:r w:rsidRPr="00C91527">
        <w:rPr>
          <w:rFonts w:cstheme="minorHAnsi"/>
          <w:b/>
          <w:sz w:val="20"/>
          <w:szCs w:val="20"/>
        </w:rPr>
        <w:t>Allow more variety</w:t>
      </w:r>
      <w:r w:rsidR="00EF4841">
        <w:rPr>
          <w:rFonts w:cstheme="minorHAnsi"/>
          <w:b/>
          <w:sz w:val="20"/>
          <w:szCs w:val="20"/>
        </w:rPr>
        <w:t>/produce higher yields</w:t>
      </w:r>
    </w:p>
    <w:p w:rsidR="008D0CE4" w:rsidRPr="00EF4841" w:rsidRDefault="0045394D" w:rsidP="00EF4841">
      <w:pPr>
        <w:pStyle w:val="ListParagraph"/>
        <w:numPr>
          <w:ilvl w:val="0"/>
          <w:numId w:val="8"/>
        </w:numPr>
        <w:spacing w:after="0"/>
        <w:rPr>
          <w:rFonts w:cstheme="minorHAnsi"/>
          <w:b/>
          <w:sz w:val="20"/>
          <w:szCs w:val="20"/>
        </w:rPr>
      </w:pPr>
      <w:r>
        <w:rPr>
          <w:rFonts w:cstheme="minorHAnsi"/>
          <w:b/>
          <w:sz w:val="20"/>
          <w:szCs w:val="20"/>
        </w:rPr>
        <w:t>Decrease</w:t>
      </w:r>
      <w:r w:rsidR="008D0CE4" w:rsidRPr="00C91527">
        <w:rPr>
          <w:rFonts w:cstheme="minorHAnsi"/>
          <w:b/>
          <w:sz w:val="20"/>
          <w:szCs w:val="20"/>
        </w:rPr>
        <w:t xml:space="preserve"> maintena</w:t>
      </w:r>
      <w:r w:rsidR="008D0CE4">
        <w:rPr>
          <w:rFonts w:cstheme="minorHAnsi"/>
          <w:b/>
          <w:sz w:val="20"/>
          <w:szCs w:val="20"/>
        </w:rPr>
        <w:t>nce</w:t>
      </w:r>
    </w:p>
    <w:p w:rsidR="008D0CE4" w:rsidRPr="00EF4841" w:rsidRDefault="008D0CE4" w:rsidP="00EF4841">
      <w:pPr>
        <w:pStyle w:val="ListParagraph"/>
        <w:numPr>
          <w:ilvl w:val="0"/>
          <w:numId w:val="8"/>
        </w:numPr>
        <w:spacing w:after="0"/>
        <w:rPr>
          <w:rFonts w:cstheme="minorHAnsi"/>
          <w:b/>
          <w:sz w:val="20"/>
          <w:szCs w:val="20"/>
        </w:rPr>
      </w:pPr>
      <w:r w:rsidRPr="00C91527">
        <w:rPr>
          <w:rFonts w:cstheme="minorHAnsi"/>
          <w:b/>
          <w:sz w:val="20"/>
          <w:szCs w:val="20"/>
        </w:rPr>
        <w:t>Provide shade</w:t>
      </w:r>
      <w:r w:rsidR="00EF4841">
        <w:rPr>
          <w:rFonts w:cstheme="minorHAnsi"/>
          <w:b/>
          <w:sz w:val="20"/>
          <w:szCs w:val="20"/>
        </w:rPr>
        <w:t>/c</w:t>
      </w:r>
      <w:r w:rsidRPr="00EF4841">
        <w:rPr>
          <w:rFonts w:cstheme="minorHAnsi"/>
          <w:b/>
          <w:sz w:val="20"/>
          <w:szCs w:val="20"/>
        </w:rPr>
        <w:t>amouflage eyesores</w:t>
      </w:r>
    </w:p>
    <w:p w:rsidR="008D0CE4" w:rsidRPr="00C91527" w:rsidRDefault="008D0CE4" w:rsidP="008D0CE4">
      <w:pPr>
        <w:pStyle w:val="ListParagraph"/>
        <w:numPr>
          <w:ilvl w:val="0"/>
          <w:numId w:val="8"/>
        </w:numPr>
        <w:spacing w:after="0"/>
        <w:rPr>
          <w:rFonts w:cstheme="minorHAnsi"/>
          <w:b/>
          <w:sz w:val="20"/>
          <w:szCs w:val="20"/>
        </w:rPr>
      </w:pPr>
      <w:r w:rsidRPr="00C91527">
        <w:rPr>
          <w:rFonts w:cstheme="minorHAnsi"/>
          <w:b/>
          <w:sz w:val="20"/>
          <w:szCs w:val="20"/>
        </w:rPr>
        <w:t>Divide space</w:t>
      </w:r>
      <w:r>
        <w:rPr>
          <w:rFonts w:cstheme="minorHAnsi"/>
          <w:b/>
          <w:sz w:val="20"/>
          <w:szCs w:val="20"/>
        </w:rPr>
        <w:t>/create rooms</w:t>
      </w:r>
      <w:r w:rsidRPr="00C91527">
        <w:rPr>
          <w:rFonts w:cstheme="minorHAnsi"/>
          <w:b/>
          <w:sz w:val="20"/>
          <w:szCs w:val="20"/>
        </w:rPr>
        <w:t xml:space="preserve"> </w:t>
      </w:r>
    </w:p>
    <w:p w:rsidR="008D0CE4" w:rsidRPr="008D0CE4" w:rsidRDefault="008D0CE4" w:rsidP="00495E2F">
      <w:pPr>
        <w:pStyle w:val="ListParagraph"/>
        <w:numPr>
          <w:ilvl w:val="0"/>
          <w:numId w:val="8"/>
        </w:numPr>
        <w:spacing w:after="0"/>
        <w:rPr>
          <w:rFonts w:cstheme="minorHAnsi"/>
          <w:b/>
          <w:sz w:val="20"/>
          <w:szCs w:val="20"/>
        </w:rPr>
      </w:pPr>
      <w:r w:rsidRPr="00C91527">
        <w:rPr>
          <w:rFonts w:cstheme="minorHAnsi"/>
          <w:b/>
          <w:sz w:val="20"/>
          <w:szCs w:val="20"/>
        </w:rPr>
        <w:t xml:space="preserve">Provide unique visual effects </w:t>
      </w:r>
    </w:p>
    <w:p w:rsidR="0098337D" w:rsidRDefault="00863BFA" w:rsidP="0098337D">
      <w:pPr>
        <w:pStyle w:val="ListParagraph"/>
        <w:numPr>
          <w:ilvl w:val="0"/>
          <w:numId w:val="8"/>
        </w:numPr>
        <w:spacing w:after="0"/>
        <w:rPr>
          <w:rFonts w:cstheme="minorHAnsi"/>
          <w:b/>
          <w:sz w:val="20"/>
          <w:szCs w:val="20"/>
        </w:rPr>
      </w:pPr>
      <w:r>
        <w:rPr>
          <w:rFonts w:cstheme="minorHAnsi"/>
          <w:b/>
          <w:sz w:val="20"/>
          <w:szCs w:val="20"/>
        </w:rPr>
        <w:t>Add romance/</w:t>
      </w:r>
      <w:r w:rsidR="0098337D" w:rsidRPr="00C91527">
        <w:rPr>
          <w:rFonts w:cstheme="minorHAnsi"/>
          <w:b/>
          <w:sz w:val="20"/>
          <w:szCs w:val="20"/>
        </w:rPr>
        <w:t>mystery</w:t>
      </w:r>
      <w:r w:rsidR="0049221B">
        <w:rPr>
          <w:rFonts w:cstheme="minorHAnsi"/>
          <w:b/>
          <w:sz w:val="20"/>
          <w:szCs w:val="20"/>
        </w:rPr>
        <w:t>/privacy</w:t>
      </w:r>
    </w:p>
    <w:p w:rsidR="0092037C" w:rsidRPr="00C91527" w:rsidRDefault="0092037C" w:rsidP="0092037C">
      <w:pPr>
        <w:spacing w:after="0"/>
        <w:rPr>
          <w:rFonts w:cstheme="minorHAnsi"/>
          <w:b/>
          <w:sz w:val="20"/>
          <w:szCs w:val="20"/>
        </w:rPr>
      </w:pPr>
      <w:r>
        <w:rPr>
          <w:rFonts w:cstheme="minorHAnsi"/>
          <w:b/>
          <w:sz w:val="20"/>
          <w:szCs w:val="20"/>
        </w:rPr>
        <w:t>Supports (make certain the support is sturdy enough for the mature plant):</w:t>
      </w:r>
    </w:p>
    <w:p w:rsidR="0092037C" w:rsidRPr="00C91527" w:rsidRDefault="0092037C" w:rsidP="0092037C">
      <w:pPr>
        <w:pStyle w:val="ListParagraph"/>
        <w:numPr>
          <w:ilvl w:val="0"/>
          <w:numId w:val="10"/>
        </w:numPr>
        <w:spacing w:after="0"/>
        <w:rPr>
          <w:rFonts w:cstheme="minorHAnsi"/>
          <w:b/>
          <w:sz w:val="20"/>
          <w:szCs w:val="20"/>
        </w:rPr>
      </w:pPr>
      <w:r>
        <w:rPr>
          <w:rFonts w:cstheme="minorHAnsi"/>
          <w:b/>
          <w:sz w:val="20"/>
          <w:szCs w:val="20"/>
        </w:rPr>
        <w:t>Arbor</w:t>
      </w:r>
    </w:p>
    <w:p w:rsidR="0092037C" w:rsidRPr="00C91527" w:rsidRDefault="0092037C" w:rsidP="0092037C">
      <w:pPr>
        <w:pStyle w:val="ListParagraph"/>
        <w:numPr>
          <w:ilvl w:val="0"/>
          <w:numId w:val="10"/>
        </w:numPr>
        <w:spacing w:after="0"/>
        <w:rPr>
          <w:rFonts w:cstheme="minorHAnsi"/>
          <w:b/>
          <w:sz w:val="20"/>
          <w:szCs w:val="20"/>
        </w:rPr>
      </w:pPr>
      <w:r>
        <w:rPr>
          <w:rFonts w:cstheme="minorHAnsi"/>
          <w:b/>
          <w:sz w:val="20"/>
          <w:szCs w:val="20"/>
        </w:rPr>
        <w:t>Arch</w:t>
      </w:r>
    </w:p>
    <w:p w:rsidR="0092037C" w:rsidRPr="00C91527" w:rsidRDefault="0092037C" w:rsidP="0092037C">
      <w:pPr>
        <w:pStyle w:val="ListParagraph"/>
        <w:numPr>
          <w:ilvl w:val="0"/>
          <w:numId w:val="10"/>
        </w:numPr>
        <w:spacing w:after="0"/>
        <w:rPr>
          <w:rFonts w:cstheme="minorHAnsi"/>
          <w:b/>
          <w:sz w:val="20"/>
          <w:szCs w:val="20"/>
        </w:rPr>
      </w:pPr>
      <w:r>
        <w:rPr>
          <w:rFonts w:cstheme="minorHAnsi"/>
          <w:b/>
          <w:sz w:val="20"/>
          <w:szCs w:val="20"/>
        </w:rPr>
        <w:t>Pergola</w:t>
      </w:r>
    </w:p>
    <w:p w:rsidR="0092037C" w:rsidRDefault="0092037C" w:rsidP="0092037C">
      <w:pPr>
        <w:pStyle w:val="ListParagraph"/>
        <w:numPr>
          <w:ilvl w:val="0"/>
          <w:numId w:val="10"/>
        </w:numPr>
        <w:spacing w:after="0"/>
        <w:rPr>
          <w:rFonts w:cstheme="minorHAnsi"/>
          <w:b/>
          <w:sz w:val="20"/>
          <w:szCs w:val="20"/>
        </w:rPr>
      </w:pPr>
      <w:r>
        <w:rPr>
          <w:rFonts w:cstheme="minorHAnsi"/>
          <w:b/>
          <w:sz w:val="20"/>
          <w:szCs w:val="20"/>
        </w:rPr>
        <w:t>Trellis</w:t>
      </w:r>
    </w:p>
    <w:p w:rsidR="0092037C" w:rsidRDefault="0092037C" w:rsidP="0092037C">
      <w:pPr>
        <w:pStyle w:val="ListParagraph"/>
        <w:numPr>
          <w:ilvl w:val="0"/>
          <w:numId w:val="10"/>
        </w:numPr>
        <w:spacing w:after="0"/>
        <w:rPr>
          <w:rFonts w:cstheme="minorHAnsi"/>
          <w:b/>
          <w:sz w:val="20"/>
          <w:szCs w:val="20"/>
        </w:rPr>
      </w:pPr>
      <w:r>
        <w:rPr>
          <w:rFonts w:cstheme="minorHAnsi"/>
          <w:b/>
          <w:sz w:val="20"/>
          <w:szCs w:val="20"/>
        </w:rPr>
        <w:t>Tower</w:t>
      </w:r>
    </w:p>
    <w:p w:rsidR="0092037C" w:rsidRPr="00EA4550" w:rsidRDefault="0092037C" w:rsidP="0092037C">
      <w:pPr>
        <w:pStyle w:val="ListParagraph"/>
        <w:numPr>
          <w:ilvl w:val="0"/>
          <w:numId w:val="10"/>
        </w:numPr>
        <w:spacing w:after="0"/>
        <w:rPr>
          <w:rFonts w:cstheme="minorHAnsi"/>
          <w:b/>
          <w:sz w:val="20"/>
          <w:szCs w:val="20"/>
        </w:rPr>
      </w:pPr>
      <w:r w:rsidRPr="00EA4550">
        <w:rPr>
          <w:rFonts w:cstheme="minorHAnsi"/>
          <w:b/>
          <w:sz w:val="20"/>
          <w:szCs w:val="20"/>
        </w:rPr>
        <w:t>Bamboo</w:t>
      </w:r>
    </w:p>
    <w:p w:rsidR="0092037C" w:rsidRPr="009A43C6" w:rsidRDefault="0092037C" w:rsidP="009A43C6">
      <w:pPr>
        <w:pStyle w:val="ListParagraph"/>
        <w:numPr>
          <w:ilvl w:val="0"/>
          <w:numId w:val="10"/>
        </w:numPr>
        <w:spacing w:after="0"/>
        <w:rPr>
          <w:rFonts w:cstheme="minorHAnsi"/>
          <w:b/>
          <w:sz w:val="20"/>
          <w:szCs w:val="20"/>
        </w:rPr>
      </w:pPr>
      <w:r w:rsidRPr="00C91527">
        <w:rPr>
          <w:rFonts w:cstheme="minorHAnsi"/>
          <w:b/>
          <w:sz w:val="20"/>
          <w:szCs w:val="20"/>
        </w:rPr>
        <w:t>Fencing</w:t>
      </w:r>
      <w:r w:rsidR="009A43C6">
        <w:rPr>
          <w:rFonts w:cstheme="minorHAnsi"/>
          <w:b/>
          <w:sz w:val="20"/>
          <w:szCs w:val="20"/>
        </w:rPr>
        <w:t>/Netting</w:t>
      </w:r>
    </w:p>
    <w:p w:rsidR="0092037C" w:rsidRPr="00C91527" w:rsidRDefault="0092037C" w:rsidP="0092037C">
      <w:pPr>
        <w:pStyle w:val="ListParagraph"/>
        <w:numPr>
          <w:ilvl w:val="0"/>
          <w:numId w:val="10"/>
        </w:numPr>
        <w:spacing w:after="0"/>
        <w:rPr>
          <w:rFonts w:cstheme="minorHAnsi"/>
          <w:b/>
          <w:sz w:val="20"/>
          <w:szCs w:val="20"/>
        </w:rPr>
      </w:pPr>
      <w:r>
        <w:rPr>
          <w:rFonts w:cstheme="minorHAnsi"/>
          <w:b/>
          <w:sz w:val="20"/>
          <w:szCs w:val="20"/>
        </w:rPr>
        <w:t xml:space="preserve">Concrete reinforcement </w:t>
      </w:r>
      <w:r w:rsidRPr="00C91527">
        <w:rPr>
          <w:rFonts w:cstheme="minorHAnsi"/>
          <w:b/>
          <w:sz w:val="20"/>
          <w:szCs w:val="20"/>
        </w:rPr>
        <w:t>wire</w:t>
      </w:r>
    </w:p>
    <w:p w:rsidR="0092037C" w:rsidRDefault="0092037C" w:rsidP="0092037C">
      <w:pPr>
        <w:pStyle w:val="ListParagraph"/>
        <w:numPr>
          <w:ilvl w:val="0"/>
          <w:numId w:val="10"/>
        </w:numPr>
        <w:spacing w:after="0"/>
        <w:rPr>
          <w:rFonts w:cstheme="minorHAnsi"/>
          <w:b/>
          <w:sz w:val="20"/>
          <w:szCs w:val="20"/>
        </w:rPr>
      </w:pPr>
      <w:r w:rsidRPr="00C91527">
        <w:rPr>
          <w:rFonts w:cstheme="minorHAnsi"/>
          <w:b/>
          <w:sz w:val="20"/>
          <w:szCs w:val="20"/>
        </w:rPr>
        <w:t>Tomato cage</w:t>
      </w:r>
    </w:p>
    <w:p w:rsidR="004D4455" w:rsidRPr="009A43C6" w:rsidRDefault="0092037C" w:rsidP="009A43C6">
      <w:pPr>
        <w:pStyle w:val="ListParagraph"/>
        <w:numPr>
          <w:ilvl w:val="0"/>
          <w:numId w:val="10"/>
        </w:numPr>
        <w:spacing w:after="0"/>
        <w:rPr>
          <w:rFonts w:cstheme="minorHAnsi"/>
          <w:b/>
          <w:sz w:val="20"/>
          <w:szCs w:val="20"/>
        </w:rPr>
      </w:pPr>
      <w:r>
        <w:rPr>
          <w:rFonts w:cstheme="minorHAnsi"/>
          <w:b/>
          <w:sz w:val="20"/>
          <w:szCs w:val="20"/>
        </w:rPr>
        <w:t>Other</w:t>
      </w:r>
      <w:r w:rsidR="009A43C6">
        <w:rPr>
          <w:rFonts w:cstheme="minorHAnsi"/>
          <w:b/>
          <w:sz w:val="20"/>
          <w:szCs w:val="20"/>
        </w:rPr>
        <w:t xml:space="preserve"> (shepherd’s hook, stacking pots, etc.)</w:t>
      </w:r>
    </w:p>
    <w:p w:rsidR="00C91527" w:rsidRPr="00C91527" w:rsidRDefault="009A43C6" w:rsidP="00C91527">
      <w:pPr>
        <w:spacing w:after="0"/>
        <w:rPr>
          <w:rFonts w:cstheme="minorHAnsi"/>
          <w:b/>
          <w:sz w:val="20"/>
          <w:szCs w:val="20"/>
        </w:rPr>
      </w:pPr>
      <w:r>
        <w:rPr>
          <w:rFonts w:cstheme="minorHAnsi"/>
          <w:b/>
          <w:sz w:val="20"/>
          <w:szCs w:val="20"/>
        </w:rPr>
        <w:t xml:space="preserve">Some of the ways that </w:t>
      </w:r>
      <w:r w:rsidR="00C91527" w:rsidRPr="00C91527">
        <w:rPr>
          <w:rFonts w:cstheme="minorHAnsi"/>
          <w:b/>
          <w:sz w:val="20"/>
          <w:szCs w:val="20"/>
        </w:rPr>
        <w:t>plants climb:</w:t>
      </w:r>
    </w:p>
    <w:p w:rsidR="00C91527" w:rsidRPr="00C91527" w:rsidRDefault="00C91527" w:rsidP="00C91527">
      <w:pPr>
        <w:pStyle w:val="ListParagraph"/>
        <w:numPr>
          <w:ilvl w:val="0"/>
          <w:numId w:val="12"/>
        </w:numPr>
        <w:spacing w:after="0"/>
        <w:rPr>
          <w:rFonts w:cstheme="minorHAnsi"/>
          <w:b/>
          <w:sz w:val="20"/>
          <w:szCs w:val="20"/>
        </w:rPr>
      </w:pPr>
      <w:r w:rsidRPr="00C91527">
        <w:rPr>
          <w:rFonts w:cstheme="minorHAnsi"/>
          <w:b/>
          <w:sz w:val="20"/>
          <w:szCs w:val="20"/>
        </w:rPr>
        <w:t xml:space="preserve">Twiners – twist their stems </w:t>
      </w:r>
      <w:r w:rsidR="002936FE">
        <w:rPr>
          <w:rFonts w:cstheme="minorHAnsi"/>
          <w:b/>
          <w:sz w:val="20"/>
          <w:szCs w:val="20"/>
        </w:rPr>
        <w:t xml:space="preserve">or leaves </w:t>
      </w:r>
      <w:r w:rsidRPr="00C91527">
        <w:rPr>
          <w:rFonts w:cstheme="minorHAnsi"/>
          <w:b/>
          <w:sz w:val="20"/>
          <w:szCs w:val="20"/>
        </w:rPr>
        <w:t>around a support</w:t>
      </w:r>
    </w:p>
    <w:p w:rsidR="00C91527" w:rsidRPr="00C91527" w:rsidRDefault="002936FE" w:rsidP="00C91527">
      <w:pPr>
        <w:pStyle w:val="ListParagraph"/>
        <w:numPr>
          <w:ilvl w:val="0"/>
          <w:numId w:val="12"/>
        </w:numPr>
        <w:spacing w:after="0"/>
        <w:rPr>
          <w:rFonts w:cstheme="minorHAnsi"/>
          <w:b/>
          <w:sz w:val="20"/>
          <w:szCs w:val="20"/>
        </w:rPr>
      </w:pPr>
      <w:r>
        <w:rPr>
          <w:rFonts w:cstheme="minorHAnsi"/>
          <w:b/>
          <w:sz w:val="20"/>
          <w:szCs w:val="20"/>
        </w:rPr>
        <w:t>Tendrils – slender, wiry growths that extend about an inch and curl around a support</w:t>
      </w:r>
    </w:p>
    <w:p w:rsidR="00C91527" w:rsidRDefault="002936FE" w:rsidP="002936FE">
      <w:pPr>
        <w:pStyle w:val="ListParagraph"/>
        <w:numPr>
          <w:ilvl w:val="0"/>
          <w:numId w:val="12"/>
        </w:numPr>
        <w:spacing w:after="0"/>
        <w:rPr>
          <w:rFonts w:cstheme="minorHAnsi"/>
          <w:b/>
          <w:sz w:val="20"/>
          <w:szCs w:val="20"/>
        </w:rPr>
      </w:pPr>
      <w:r>
        <w:rPr>
          <w:rFonts w:cstheme="minorHAnsi"/>
          <w:b/>
          <w:sz w:val="20"/>
          <w:szCs w:val="20"/>
        </w:rPr>
        <w:t>Scramblers – unable to climb on their own, need to be secured with gardening string or wire</w:t>
      </w:r>
    </w:p>
    <w:p w:rsidR="002936FE" w:rsidRPr="009A43C6" w:rsidRDefault="002936FE" w:rsidP="009A43C6">
      <w:pPr>
        <w:pStyle w:val="ListParagraph"/>
        <w:numPr>
          <w:ilvl w:val="0"/>
          <w:numId w:val="12"/>
        </w:numPr>
        <w:spacing w:after="0"/>
        <w:rPr>
          <w:rFonts w:cstheme="minorHAnsi"/>
          <w:b/>
          <w:sz w:val="20"/>
          <w:szCs w:val="20"/>
        </w:rPr>
      </w:pPr>
      <w:r>
        <w:rPr>
          <w:rFonts w:cstheme="minorHAnsi"/>
          <w:b/>
          <w:sz w:val="20"/>
          <w:szCs w:val="20"/>
        </w:rPr>
        <w:t>Stickers – also have stem tendrils but tendrils come with their own adhesive</w:t>
      </w:r>
    </w:p>
    <w:p w:rsidR="002936FE" w:rsidRDefault="002936FE" w:rsidP="002936FE">
      <w:pPr>
        <w:pStyle w:val="ListParagraph"/>
        <w:numPr>
          <w:ilvl w:val="0"/>
          <w:numId w:val="12"/>
        </w:numPr>
        <w:spacing w:after="0"/>
        <w:rPr>
          <w:rFonts w:cstheme="minorHAnsi"/>
          <w:b/>
          <w:sz w:val="20"/>
          <w:szCs w:val="20"/>
        </w:rPr>
      </w:pPr>
      <w:r>
        <w:rPr>
          <w:rFonts w:cstheme="minorHAnsi"/>
          <w:b/>
          <w:sz w:val="20"/>
          <w:szCs w:val="20"/>
        </w:rPr>
        <w:t>Just remember – first it sleeps, then it creeps, and then it leaps</w:t>
      </w:r>
    </w:p>
    <w:p w:rsidR="0092037C" w:rsidRPr="00036E7E" w:rsidRDefault="0092037C" w:rsidP="0092037C">
      <w:pPr>
        <w:spacing w:after="0"/>
        <w:rPr>
          <w:rFonts w:cstheme="minorHAnsi"/>
          <w:b/>
          <w:sz w:val="20"/>
          <w:szCs w:val="20"/>
        </w:rPr>
      </w:pPr>
      <w:r w:rsidRPr="00C91527">
        <w:rPr>
          <w:rFonts w:cstheme="minorHAnsi"/>
          <w:b/>
          <w:sz w:val="20"/>
          <w:szCs w:val="20"/>
        </w:rPr>
        <w:t>Site</w:t>
      </w:r>
      <w:r>
        <w:rPr>
          <w:rFonts w:cstheme="minorHAnsi"/>
          <w:b/>
          <w:sz w:val="20"/>
          <w:szCs w:val="20"/>
        </w:rPr>
        <w:t>/Plant</w:t>
      </w:r>
      <w:r w:rsidRPr="00C91527">
        <w:rPr>
          <w:rFonts w:cstheme="minorHAnsi"/>
          <w:b/>
          <w:sz w:val="20"/>
          <w:szCs w:val="20"/>
        </w:rPr>
        <w:t xml:space="preserve"> Selection:</w:t>
      </w:r>
    </w:p>
    <w:p w:rsidR="0092037C" w:rsidRPr="00C91527" w:rsidRDefault="0092037C" w:rsidP="0092037C">
      <w:pPr>
        <w:pStyle w:val="ListParagraph"/>
        <w:numPr>
          <w:ilvl w:val="0"/>
          <w:numId w:val="9"/>
        </w:numPr>
        <w:spacing w:after="0"/>
        <w:rPr>
          <w:rFonts w:cstheme="minorHAnsi"/>
          <w:b/>
          <w:sz w:val="20"/>
          <w:szCs w:val="20"/>
        </w:rPr>
      </w:pPr>
      <w:r w:rsidRPr="00C91527">
        <w:rPr>
          <w:rFonts w:cstheme="minorHAnsi"/>
          <w:b/>
          <w:sz w:val="20"/>
          <w:szCs w:val="20"/>
        </w:rPr>
        <w:t>Annual or perennial</w:t>
      </w:r>
      <w:r w:rsidR="00E1231E">
        <w:rPr>
          <w:rFonts w:cstheme="minorHAnsi"/>
          <w:b/>
          <w:sz w:val="20"/>
          <w:szCs w:val="20"/>
        </w:rPr>
        <w:t>?</w:t>
      </w:r>
    </w:p>
    <w:p w:rsidR="0092037C" w:rsidRPr="00C91527" w:rsidRDefault="0092037C" w:rsidP="0092037C">
      <w:pPr>
        <w:pStyle w:val="ListParagraph"/>
        <w:numPr>
          <w:ilvl w:val="0"/>
          <w:numId w:val="9"/>
        </w:numPr>
        <w:spacing w:after="0"/>
        <w:rPr>
          <w:rFonts w:cstheme="minorHAnsi"/>
          <w:b/>
          <w:sz w:val="20"/>
          <w:szCs w:val="20"/>
        </w:rPr>
      </w:pPr>
      <w:r w:rsidRPr="00C91527">
        <w:rPr>
          <w:rFonts w:cstheme="minorHAnsi"/>
          <w:b/>
          <w:sz w:val="20"/>
          <w:szCs w:val="20"/>
        </w:rPr>
        <w:t>Sun/shade requirements</w:t>
      </w:r>
    </w:p>
    <w:p w:rsidR="0092037C" w:rsidRPr="00DA2A4C" w:rsidRDefault="0092037C" w:rsidP="0092037C">
      <w:pPr>
        <w:pStyle w:val="ListParagraph"/>
        <w:numPr>
          <w:ilvl w:val="0"/>
          <w:numId w:val="9"/>
        </w:numPr>
        <w:spacing w:after="0"/>
        <w:rPr>
          <w:rFonts w:cstheme="minorHAnsi"/>
          <w:b/>
          <w:sz w:val="20"/>
          <w:szCs w:val="20"/>
        </w:rPr>
      </w:pPr>
      <w:r w:rsidRPr="00C91527">
        <w:rPr>
          <w:rFonts w:cstheme="minorHAnsi"/>
          <w:b/>
          <w:sz w:val="20"/>
          <w:szCs w:val="20"/>
        </w:rPr>
        <w:t>Hardiness zone/frost protection</w:t>
      </w:r>
    </w:p>
    <w:p w:rsidR="00DA2A4C" w:rsidRDefault="00E07D5F" w:rsidP="00DA2A4C">
      <w:pPr>
        <w:spacing w:after="0"/>
        <w:rPr>
          <w:rFonts w:cstheme="minorHAnsi"/>
          <w:b/>
          <w:sz w:val="20"/>
          <w:szCs w:val="20"/>
        </w:rPr>
      </w:pPr>
      <w:r w:rsidRPr="00C91527">
        <w:rPr>
          <w:rFonts w:cstheme="minorHAnsi"/>
          <w:b/>
          <w:sz w:val="20"/>
          <w:szCs w:val="20"/>
        </w:rPr>
        <w:t>Containers:</w:t>
      </w:r>
    </w:p>
    <w:p w:rsidR="00B3403B" w:rsidRPr="00DA2A4C" w:rsidRDefault="00B3403B" w:rsidP="00DA2A4C">
      <w:pPr>
        <w:pStyle w:val="ListParagraph"/>
        <w:numPr>
          <w:ilvl w:val="0"/>
          <w:numId w:val="19"/>
        </w:numPr>
        <w:spacing w:after="0"/>
        <w:rPr>
          <w:rFonts w:cstheme="minorHAnsi"/>
          <w:b/>
          <w:sz w:val="20"/>
          <w:szCs w:val="20"/>
        </w:rPr>
      </w:pPr>
      <w:r w:rsidRPr="00DA2A4C">
        <w:rPr>
          <w:rFonts w:cstheme="minorHAnsi"/>
          <w:b/>
          <w:sz w:val="20"/>
          <w:szCs w:val="20"/>
        </w:rPr>
        <w:t>Raised beds</w:t>
      </w:r>
      <w:r w:rsidR="00CE42BD" w:rsidRPr="00DA2A4C">
        <w:rPr>
          <w:rFonts w:cstheme="minorHAnsi"/>
          <w:b/>
          <w:sz w:val="20"/>
          <w:szCs w:val="20"/>
        </w:rPr>
        <w:t xml:space="preserve"> </w:t>
      </w:r>
      <w:r w:rsidR="00EF4841" w:rsidRPr="00DA2A4C">
        <w:rPr>
          <w:rFonts w:cstheme="minorHAnsi"/>
          <w:b/>
          <w:sz w:val="20"/>
          <w:szCs w:val="20"/>
        </w:rPr>
        <w:t>–</w:t>
      </w:r>
      <w:r w:rsidR="00CE42BD" w:rsidRPr="00DA2A4C">
        <w:rPr>
          <w:rFonts w:cstheme="minorHAnsi"/>
          <w:b/>
          <w:sz w:val="20"/>
          <w:szCs w:val="20"/>
        </w:rPr>
        <w:t xml:space="preserve"> </w:t>
      </w:r>
      <w:r w:rsidR="00DA2A4C">
        <w:rPr>
          <w:rFonts w:cstheme="minorHAnsi"/>
          <w:b/>
          <w:sz w:val="20"/>
          <w:szCs w:val="20"/>
        </w:rPr>
        <w:t>12/31/</w:t>
      </w:r>
      <w:r w:rsidR="00EF4841" w:rsidRPr="00DA2A4C">
        <w:rPr>
          <w:rFonts w:cstheme="minorHAnsi"/>
          <w:b/>
          <w:sz w:val="20"/>
          <w:szCs w:val="20"/>
        </w:rPr>
        <w:t>03 compan</w:t>
      </w:r>
      <w:r w:rsidR="00DA2A4C">
        <w:rPr>
          <w:rFonts w:cstheme="minorHAnsi"/>
          <w:b/>
          <w:sz w:val="20"/>
          <w:szCs w:val="20"/>
        </w:rPr>
        <w:t>ies</w:t>
      </w:r>
      <w:r w:rsidR="00EF4841" w:rsidRPr="00DA2A4C">
        <w:rPr>
          <w:rFonts w:cstheme="minorHAnsi"/>
          <w:b/>
          <w:sz w:val="20"/>
          <w:szCs w:val="20"/>
        </w:rPr>
        <w:t xml:space="preserve"> required to stop treating wood with CCA</w:t>
      </w:r>
      <w:r w:rsidR="00EF4841" w:rsidRPr="00341F8D">
        <w:rPr>
          <w:rFonts w:cstheme="minorHAnsi"/>
          <w:b/>
          <w:sz w:val="18"/>
          <w:szCs w:val="18"/>
        </w:rPr>
        <w:t xml:space="preserve"> (chromated</w:t>
      </w:r>
      <w:r w:rsidR="00DA2A4C" w:rsidRPr="00341F8D">
        <w:rPr>
          <w:rFonts w:cstheme="minorHAnsi"/>
          <w:b/>
          <w:sz w:val="18"/>
          <w:szCs w:val="18"/>
        </w:rPr>
        <w:t xml:space="preserve"> copper arsenate)</w:t>
      </w:r>
      <w:r w:rsidR="00DA2A4C">
        <w:rPr>
          <w:rFonts w:cstheme="minorHAnsi"/>
          <w:b/>
          <w:sz w:val="20"/>
          <w:szCs w:val="20"/>
        </w:rPr>
        <w:t xml:space="preserve"> </w:t>
      </w:r>
    </w:p>
    <w:p w:rsidR="00B3403B" w:rsidRPr="00C91527" w:rsidRDefault="00B3403B" w:rsidP="00B3403B">
      <w:pPr>
        <w:pStyle w:val="ListParagraph"/>
        <w:numPr>
          <w:ilvl w:val="0"/>
          <w:numId w:val="11"/>
        </w:numPr>
        <w:spacing w:after="0"/>
        <w:rPr>
          <w:rFonts w:cstheme="minorHAnsi"/>
          <w:b/>
          <w:sz w:val="20"/>
          <w:szCs w:val="20"/>
        </w:rPr>
      </w:pPr>
      <w:r w:rsidRPr="00C91527">
        <w:rPr>
          <w:rFonts w:cstheme="minorHAnsi"/>
          <w:b/>
          <w:sz w:val="20"/>
          <w:szCs w:val="20"/>
        </w:rPr>
        <w:t>Pots with drainage</w:t>
      </w:r>
    </w:p>
    <w:p w:rsidR="00B3403B" w:rsidRDefault="00B3403B" w:rsidP="00B3403B">
      <w:pPr>
        <w:pStyle w:val="ListParagraph"/>
        <w:numPr>
          <w:ilvl w:val="0"/>
          <w:numId w:val="11"/>
        </w:numPr>
        <w:spacing w:after="0"/>
        <w:rPr>
          <w:rFonts w:cstheme="minorHAnsi"/>
          <w:b/>
          <w:sz w:val="20"/>
          <w:szCs w:val="20"/>
        </w:rPr>
      </w:pPr>
      <w:r w:rsidRPr="00C91527">
        <w:rPr>
          <w:rFonts w:cstheme="minorHAnsi"/>
          <w:b/>
          <w:sz w:val="20"/>
          <w:szCs w:val="20"/>
        </w:rPr>
        <w:t>Wooden pallets</w:t>
      </w:r>
      <w:r w:rsidR="00FF79B5">
        <w:rPr>
          <w:rFonts w:cstheme="minorHAnsi"/>
          <w:b/>
          <w:sz w:val="20"/>
          <w:szCs w:val="20"/>
        </w:rPr>
        <w:t>:  Safety a concern if growing edible plants.  Some countries require pallet manufacturers to treat the wood before using for shipping.  This is done to prevent pests from surviving in the wood and being transferred from country to country.  Look for the International Plant Protection Convention (I</w:t>
      </w:r>
      <w:r w:rsidR="009A43C6">
        <w:rPr>
          <w:rFonts w:cstheme="minorHAnsi"/>
          <w:b/>
          <w:sz w:val="20"/>
          <w:szCs w:val="20"/>
        </w:rPr>
        <w:t>PPC) logo on the pallet.  On that</w:t>
      </w:r>
      <w:r w:rsidR="00FF79B5">
        <w:rPr>
          <w:rFonts w:cstheme="minorHAnsi"/>
          <w:b/>
          <w:sz w:val="20"/>
          <w:szCs w:val="20"/>
        </w:rPr>
        <w:t xml:space="preserve"> logo will either be heat treated (HT) or kiln dried, or methyl bromide (MB).</w:t>
      </w:r>
      <w:r w:rsidR="000C7EE4">
        <w:rPr>
          <w:rFonts w:cstheme="minorHAnsi"/>
          <w:b/>
          <w:sz w:val="20"/>
          <w:szCs w:val="20"/>
        </w:rPr>
        <w:t xml:space="preserve">  Also, no way of knowing what was shipped in the pallets.  Avoid methyl bromide </w:t>
      </w:r>
      <w:r w:rsidR="000C7EE4">
        <w:rPr>
          <w:rFonts w:cstheme="minorHAnsi"/>
          <w:b/>
          <w:sz w:val="20"/>
          <w:szCs w:val="20"/>
        </w:rPr>
        <w:lastRenderedPageBreak/>
        <w:t>treated pallets.  Using a new pallet best.  Wa</w:t>
      </w:r>
      <w:r w:rsidR="00E712BC">
        <w:rPr>
          <w:rFonts w:cstheme="minorHAnsi"/>
          <w:b/>
          <w:sz w:val="20"/>
          <w:szCs w:val="20"/>
        </w:rPr>
        <w:t>sh with hot, soapy water/</w:t>
      </w:r>
      <w:r w:rsidR="000C7EE4">
        <w:rPr>
          <w:rFonts w:cstheme="minorHAnsi"/>
          <w:b/>
          <w:sz w:val="20"/>
          <w:szCs w:val="20"/>
        </w:rPr>
        <w:t>bleach, and allow it to dry thoroughly.  Consider paintin</w:t>
      </w:r>
      <w:r w:rsidR="00E712BC">
        <w:rPr>
          <w:rFonts w:cstheme="minorHAnsi"/>
          <w:b/>
          <w:sz w:val="20"/>
          <w:szCs w:val="20"/>
        </w:rPr>
        <w:t xml:space="preserve">g or sealing the pallet as well </w:t>
      </w:r>
    </w:p>
    <w:p w:rsidR="00B3403B" w:rsidRPr="00EA4550" w:rsidRDefault="00863BFA" w:rsidP="00EA4550">
      <w:pPr>
        <w:pStyle w:val="ListParagraph"/>
        <w:numPr>
          <w:ilvl w:val="0"/>
          <w:numId w:val="11"/>
        </w:numPr>
        <w:spacing w:after="0"/>
        <w:rPr>
          <w:rFonts w:cstheme="minorHAnsi"/>
          <w:b/>
          <w:sz w:val="20"/>
          <w:szCs w:val="20"/>
        </w:rPr>
      </w:pPr>
      <w:r>
        <w:rPr>
          <w:rFonts w:cstheme="minorHAnsi"/>
          <w:b/>
          <w:sz w:val="20"/>
          <w:szCs w:val="20"/>
        </w:rPr>
        <w:t>Window boxes</w:t>
      </w:r>
      <w:r w:rsidR="00EA4550">
        <w:rPr>
          <w:rFonts w:cstheme="minorHAnsi"/>
          <w:b/>
          <w:sz w:val="20"/>
          <w:szCs w:val="20"/>
        </w:rPr>
        <w:t>/Deck rail planters</w:t>
      </w:r>
    </w:p>
    <w:p w:rsidR="00B01865" w:rsidRPr="00B01865" w:rsidRDefault="00B01865" w:rsidP="00B01865">
      <w:pPr>
        <w:pStyle w:val="ListParagraph"/>
        <w:numPr>
          <w:ilvl w:val="0"/>
          <w:numId w:val="11"/>
        </w:numPr>
        <w:spacing w:after="0"/>
        <w:rPr>
          <w:rFonts w:cstheme="minorHAnsi"/>
          <w:b/>
          <w:sz w:val="20"/>
          <w:szCs w:val="20"/>
        </w:rPr>
      </w:pPr>
      <w:r>
        <w:rPr>
          <w:rFonts w:cstheme="minorHAnsi"/>
          <w:b/>
          <w:sz w:val="20"/>
          <w:szCs w:val="20"/>
        </w:rPr>
        <w:t>Rain gutters – white reflects light requires less water</w:t>
      </w:r>
    </w:p>
    <w:p w:rsidR="00C91527" w:rsidRPr="00EA4550" w:rsidRDefault="00E07D5F" w:rsidP="00EA4550">
      <w:pPr>
        <w:spacing w:after="0"/>
        <w:rPr>
          <w:rFonts w:cstheme="minorHAnsi"/>
          <w:b/>
          <w:sz w:val="20"/>
          <w:szCs w:val="20"/>
        </w:rPr>
      </w:pPr>
      <w:r w:rsidRPr="00C91527">
        <w:rPr>
          <w:rFonts w:cstheme="minorHAnsi"/>
          <w:b/>
          <w:sz w:val="20"/>
          <w:szCs w:val="20"/>
        </w:rPr>
        <w:t>Soil and compost:</w:t>
      </w:r>
    </w:p>
    <w:p w:rsidR="00B3403B" w:rsidRPr="00C91527" w:rsidRDefault="00EA4550" w:rsidP="00B3403B">
      <w:pPr>
        <w:pStyle w:val="ListParagraph"/>
        <w:numPr>
          <w:ilvl w:val="0"/>
          <w:numId w:val="11"/>
        </w:numPr>
        <w:spacing w:after="0"/>
        <w:rPr>
          <w:rFonts w:cstheme="minorHAnsi"/>
          <w:b/>
          <w:sz w:val="20"/>
          <w:szCs w:val="20"/>
        </w:rPr>
      </w:pPr>
      <w:r>
        <w:rPr>
          <w:rFonts w:cstheme="minorHAnsi"/>
          <w:b/>
          <w:sz w:val="20"/>
          <w:szCs w:val="20"/>
        </w:rPr>
        <w:t xml:space="preserve">Less area involved thus </w:t>
      </w:r>
      <w:r w:rsidR="00DA2A4C">
        <w:rPr>
          <w:rFonts w:cstheme="minorHAnsi"/>
          <w:b/>
          <w:sz w:val="20"/>
          <w:szCs w:val="20"/>
        </w:rPr>
        <w:t xml:space="preserve">need to </w:t>
      </w:r>
      <w:r w:rsidR="004D4455">
        <w:rPr>
          <w:rFonts w:cstheme="minorHAnsi"/>
          <w:b/>
          <w:sz w:val="20"/>
          <w:szCs w:val="20"/>
        </w:rPr>
        <w:t xml:space="preserve">prepare </w:t>
      </w:r>
      <w:r>
        <w:rPr>
          <w:rFonts w:cstheme="minorHAnsi"/>
          <w:b/>
          <w:sz w:val="20"/>
          <w:szCs w:val="20"/>
        </w:rPr>
        <w:t xml:space="preserve">the depth of </w:t>
      </w:r>
      <w:r w:rsidR="004D4455">
        <w:rPr>
          <w:rFonts w:cstheme="minorHAnsi"/>
          <w:b/>
          <w:sz w:val="20"/>
          <w:szCs w:val="20"/>
        </w:rPr>
        <w:t xml:space="preserve">planting area </w:t>
      </w:r>
      <w:r>
        <w:rPr>
          <w:rFonts w:cstheme="minorHAnsi"/>
          <w:b/>
          <w:sz w:val="20"/>
          <w:szCs w:val="20"/>
        </w:rPr>
        <w:t>to a greater degree</w:t>
      </w:r>
    </w:p>
    <w:p w:rsidR="00B3403B" w:rsidRDefault="00EA4550" w:rsidP="00EA4550">
      <w:pPr>
        <w:pStyle w:val="ListParagraph"/>
        <w:numPr>
          <w:ilvl w:val="0"/>
          <w:numId w:val="11"/>
        </w:numPr>
        <w:spacing w:after="0"/>
        <w:rPr>
          <w:rFonts w:cstheme="minorHAnsi"/>
          <w:b/>
          <w:sz w:val="20"/>
          <w:szCs w:val="20"/>
        </w:rPr>
      </w:pPr>
      <w:r>
        <w:rPr>
          <w:rFonts w:cstheme="minorHAnsi"/>
          <w:b/>
          <w:sz w:val="20"/>
          <w:szCs w:val="20"/>
        </w:rPr>
        <w:t>Characteristics of good gardening soil</w:t>
      </w:r>
    </w:p>
    <w:p w:rsidR="00EA4550" w:rsidRPr="00EA4550" w:rsidRDefault="00EA4550" w:rsidP="00EA4550">
      <w:pPr>
        <w:pStyle w:val="ListParagraph"/>
        <w:numPr>
          <w:ilvl w:val="0"/>
          <w:numId w:val="11"/>
        </w:numPr>
        <w:spacing w:after="0"/>
        <w:rPr>
          <w:rFonts w:cstheme="minorHAnsi"/>
          <w:b/>
          <w:sz w:val="20"/>
          <w:szCs w:val="20"/>
        </w:rPr>
      </w:pPr>
      <w:r>
        <w:rPr>
          <w:rFonts w:cstheme="minorHAnsi"/>
          <w:b/>
          <w:sz w:val="20"/>
          <w:szCs w:val="20"/>
        </w:rPr>
        <w:t>Soil test?</w:t>
      </w:r>
    </w:p>
    <w:p w:rsidR="00E07D5F" w:rsidRPr="00C91527" w:rsidRDefault="00E07D5F" w:rsidP="00B3403B">
      <w:pPr>
        <w:spacing w:after="0"/>
        <w:rPr>
          <w:rFonts w:cstheme="minorHAnsi"/>
          <w:b/>
          <w:sz w:val="20"/>
          <w:szCs w:val="20"/>
        </w:rPr>
      </w:pPr>
      <w:r w:rsidRPr="00C91527">
        <w:rPr>
          <w:rFonts w:cstheme="minorHAnsi"/>
          <w:b/>
          <w:sz w:val="20"/>
          <w:szCs w:val="20"/>
        </w:rPr>
        <w:t>What to plant:</w:t>
      </w:r>
    </w:p>
    <w:p w:rsidR="00BD214F" w:rsidRPr="00BD214F" w:rsidRDefault="00BD214F" w:rsidP="00BD214F">
      <w:pPr>
        <w:pStyle w:val="ListParagraph"/>
        <w:numPr>
          <w:ilvl w:val="0"/>
          <w:numId w:val="11"/>
        </w:numPr>
        <w:spacing w:after="0"/>
        <w:rPr>
          <w:rFonts w:cstheme="minorHAnsi"/>
          <w:b/>
          <w:sz w:val="20"/>
          <w:szCs w:val="20"/>
        </w:rPr>
      </w:pPr>
      <w:r>
        <w:rPr>
          <w:rFonts w:cstheme="minorHAnsi"/>
          <w:b/>
          <w:sz w:val="20"/>
          <w:szCs w:val="20"/>
        </w:rPr>
        <w:t>Climbing v</w:t>
      </w:r>
      <w:r w:rsidR="00B3403B" w:rsidRPr="00C91527">
        <w:rPr>
          <w:rFonts w:cstheme="minorHAnsi"/>
          <w:b/>
          <w:sz w:val="20"/>
          <w:szCs w:val="20"/>
        </w:rPr>
        <w:t>egetables</w:t>
      </w:r>
      <w:r w:rsidR="0004288A">
        <w:rPr>
          <w:rFonts w:cstheme="minorHAnsi"/>
          <w:b/>
          <w:sz w:val="20"/>
          <w:szCs w:val="20"/>
        </w:rPr>
        <w:t>:  Pole beans, Peas, Cucumber, Malabar spinach, Watermelon, Pumpkins, Squash, T</w:t>
      </w:r>
      <w:r>
        <w:rPr>
          <w:rFonts w:cstheme="minorHAnsi"/>
          <w:b/>
          <w:sz w:val="20"/>
          <w:szCs w:val="20"/>
        </w:rPr>
        <w:t xml:space="preserve">omatoes </w:t>
      </w:r>
      <w:r w:rsidR="0004288A">
        <w:rPr>
          <w:rFonts w:cstheme="minorHAnsi"/>
          <w:b/>
          <w:sz w:val="20"/>
          <w:szCs w:val="20"/>
        </w:rPr>
        <w:t xml:space="preserve">(heavy vegetables such as melons, squash, etc., </w:t>
      </w:r>
      <w:r w:rsidR="0049221B">
        <w:rPr>
          <w:rFonts w:cstheme="minorHAnsi"/>
          <w:b/>
          <w:sz w:val="20"/>
          <w:szCs w:val="20"/>
        </w:rPr>
        <w:t>may need hammocks</w:t>
      </w:r>
      <w:r w:rsidR="0004288A">
        <w:rPr>
          <w:rFonts w:cstheme="minorHAnsi"/>
          <w:b/>
          <w:sz w:val="20"/>
          <w:szCs w:val="20"/>
        </w:rPr>
        <w:t>)</w:t>
      </w:r>
      <w:r w:rsidR="000E33EC">
        <w:rPr>
          <w:rFonts w:cstheme="minorHAnsi"/>
          <w:b/>
          <w:sz w:val="20"/>
          <w:szCs w:val="20"/>
        </w:rPr>
        <w:t>.  Lettuce, greens, and radishes</w:t>
      </w:r>
      <w:r w:rsidR="00341F8D">
        <w:rPr>
          <w:rFonts w:cstheme="minorHAnsi"/>
          <w:b/>
          <w:sz w:val="20"/>
          <w:szCs w:val="20"/>
        </w:rPr>
        <w:t xml:space="preserve"> (these have shallow roots)</w:t>
      </w:r>
      <w:r>
        <w:rPr>
          <w:rFonts w:cstheme="minorHAnsi"/>
          <w:b/>
          <w:sz w:val="20"/>
          <w:szCs w:val="20"/>
        </w:rPr>
        <w:t xml:space="preserve"> </w:t>
      </w:r>
    </w:p>
    <w:p w:rsidR="00863BFA" w:rsidRPr="00C91527" w:rsidRDefault="00863BFA" w:rsidP="00B3403B">
      <w:pPr>
        <w:pStyle w:val="ListParagraph"/>
        <w:numPr>
          <w:ilvl w:val="0"/>
          <w:numId w:val="11"/>
        </w:numPr>
        <w:spacing w:after="0"/>
        <w:rPr>
          <w:rFonts w:cstheme="minorHAnsi"/>
          <w:b/>
          <w:sz w:val="20"/>
          <w:szCs w:val="20"/>
        </w:rPr>
      </w:pPr>
      <w:r>
        <w:rPr>
          <w:rFonts w:cstheme="minorHAnsi"/>
          <w:b/>
          <w:sz w:val="20"/>
          <w:szCs w:val="20"/>
        </w:rPr>
        <w:t>Herbs</w:t>
      </w:r>
      <w:r w:rsidR="000E33EC">
        <w:rPr>
          <w:rFonts w:cstheme="minorHAnsi"/>
          <w:b/>
          <w:sz w:val="20"/>
          <w:szCs w:val="20"/>
        </w:rPr>
        <w:t>:  Basil, Oregano, Marjoram, Cher</w:t>
      </w:r>
      <w:r w:rsidR="004D4E8A">
        <w:rPr>
          <w:rFonts w:cstheme="minorHAnsi"/>
          <w:b/>
          <w:sz w:val="20"/>
          <w:szCs w:val="20"/>
        </w:rPr>
        <w:t>vil – anything small with shallow root system</w:t>
      </w:r>
    </w:p>
    <w:p w:rsidR="00E07D5F" w:rsidRPr="00C91527" w:rsidRDefault="00E07D5F" w:rsidP="00B3403B">
      <w:pPr>
        <w:pStyle w:val="ListParagraph"/>
        <w:numPr>
          <w:ilvl w:val="0"/>
          <w:numId w:val="11"/>
        </w:numPr>
        <w:spacing w:after="0"/>
        <w:rPr>
          <w:rFonts w:cstheme="minorHAnsi"/>
          <w:b/>
          <w:sz w:val="20"/>
          <w:szCs w:val="20"/>
        </w:rPr>
      </w:pPr>
      <w:r w:rsidRPr="00C91527">
        <w:rPr>
          <w:rFonts w:cstheme="minorHAnsi"/>
          <w:b/>
          <w:sz w:val="20"/>
          <w:szCs w:val="20"/>
        </w:rPr>
        <w:t>Fruits:</w:t>
      </w:r>
      <w:r w:rsidR="00DB7F3E">
        <w:rPr>
          <w:rFonts w:cstheme="minorHAnsi"/>
          <w:b/>
          <w:sz w:val="20"/>
          <w:szCs w:val="20"/>
        </w:rPr>
        <w:t xml:space="preserve"> Grapes, Strawberries</w:t>
      </w:r>
    </w:p>
    <w:p w:rsidR="00E07D5F" w:rsidRPr="00C91527" w:rsidRDefault="00E07D5F" w:rsidP="00B3403B">
      <w:pPr>
        <w:pStyle w:val="ListParagraph"/>
        <w:numPr>
          <w:ilvl w:val="0"/>
          <w:numId w:val="11"/>
        </w:numPr>
        <w:spacing w:after="0"/>
        <w:rPr>
          <w:rFonts w:cstheme="minorHAnsi"/>
          <w:b/>
          <w:sz w:val="20"/>
          <w:szCs w:val="20"/>
        </w:rPr>
      </w:pPr>
      <w:r w:rsidRPr="00C91527">
        <w:rPr>
          <w:rFonts w:cstheme="minorHAnsi"/>
          <w:b/>
          <w:sz w:val="20"/>
          <w:szCs w:val="20"/>
        </w:rPr>
        <w:t>Ornamental annual vines:</w:t>
      </w:r>
      <w:r w:rsidR="0004288A">
        <w:rPr>
          <w:rFonts w:cstheme="minorHAnsi"/>
          <w:b/>
          <w:sz w:val="20"/>
          <w:szCs w:val="20"/>
        </w:rPr>
        <w:t xml:space="preserve"> Hyacinth Bean, </w:t>
      </w:r>
      <w:r w:rsidR="009A43C6">
        <w:rPr>
          <w:rFonts w:cstheme="minorHAnsi"/>
          <w:b/>
          <w:sz w:val="20"/>
          <w:szCs w:val="20"/>
        </w:rPr>
        <w:t xml:space="preserve">Cardinal Climber, </w:t>
      </w:r>
      <w:r w:rsidR="0004288A">
        <w:rPr>
          <w:rFonts w:cstheme="minorHAnsi"/>
          <w:b/>
          <w:sz w:val="20"/>
          <w:szCs w:val="20"/>
        </w:rPr>
        <w:t>Black-eyed Susan Vine, Passion Flower, Morning Glory</w:t>
      </w:r>
      <w:r w:rsidR="000E33EC">
        <w:rPr>
          <w:rFonts w:cstheme="minorHAnsi"/>
          <w:b/>
          <w:sz w:val="20"/>
          <w:szCs w:val="20"/>
        </w:rPr>
        <w:t>, Moonflower</w:t>
      </w:r>
      <w:r w:rsidR="00EA4550">
        <w:rPr>
          <w:rFonts w:cstheme="minorHAnsi"/>
          <w:b/>
          <w:sz w:val="20"/>
          <w:szCs w:val="20"/>
        </w:rPr>
        <w:t>, Mandevilla</w:t>
      </w:r>
    </w:p>
    <w:p w:rsidR="00B3403B" w:rsidRDefault="00E07D5F" w:rsidP="00B3403B">
      <w:pPr>
        <w:pStyle w:val="ListParagraph"/>
        <w:numPr>
          <w:ilvl w:val="0"/>
          <w:numId w:val="11"/>
        </w:numPr>
        <w:spacing w:after="0"/>
        <w:rPr>
          <w:rFonts w:cstheme="minorHAnsi"/>
          <w:b/>
          <w:sz w:val="20"/>
          <w:szCs w:val="20"/>
        </w:rPr>
      </w:pPr>
      <w:r w:rsidRPr="00C91527">
        <w:rPr>
          <w:rFonts w:cstheme="minorHAnsi"/>
          <w:b/>
          <w:sz w:val="20"/>
          <w:szCs w:val="20"/>
        </w:rPr>
        <w:t>Perennial and woody vines:</w:t>
      </w:r>
      <w:r w:rsidR="0004288A">
        <w:rPr>
          <w:rFonts w:cstheme="minorHAnsi"/>
          <w:b/>
          <w:sz w:val="20"/>
          <w:szCs w:val="20"/>
        </w:rPr>
        <w:t xml:space="preserve"> </w:t>
      </w:r>
      <w:r w:rsidR="000E33EC">
        <w:rPr>
          <w:rFonts w:cstheme="minorHAnsi"/>
          <w:b/>
          <w:sz w:val="20"/>
          <w:szCs w:val="20"/>
        </w:rPr>
        <w:t xml:space="preserve">American </w:t>
      </w:r>
      <w:r w:rsidR="0004288A">
        <w:rPr>
          <w:rFonts w:cstheme="minorHAnsi"/>
          <w:b/>
          <w:sz w:val="20"/>
          <w:szCs w:val="20"/>
        </w:rPr>
        <w:t xml:space="preserve">Bittersweet, Hops, Dutchman’s Pipe, Trumpet Vine, </w:t>
      </w:r>
      <w:r w:rsidR="00036E7E">
        <w:rPr>
          <w:rFonts w:cstheme="minorHAnsi"/>
          <w:b/>
          <w:sz w:val="20"/>
          <w:szCs w:val="20"/>
        </w:rPr>
        <w:t>Clematis</w:t>
      </w:r>
      <w:r w:rsidR="00ED1EDE">
        <w:rPr>
          <w:rFonts w:cstheme="minorHAnsi"/>
          <w:b/>
          <w:sz w:val="20"/>
          <w:szCs w:val="20"/>
        </w:rPr>
        <w:t xml:space="preserve">, </w:t>
      </w:r>
      <w:r w:rsidR="0004288A">
        <w:rPr>
          <w:rFonts w:cstheme="minorHAnsi"/>
          <w:b/>
          <w:sz w:val="20"/>
          <w:szCs w:val="20"/>
        </w:rPr>
        <w:t>Hon</w:t>
      </w:r>
      <w:r w:rsidR="00ED1EDE">
        <w:rPr>
          <w:rFonts w:cstheme="minorHAnsi"/>
          <w:b/>
          <w:sz w:val="20"/>
          <w:szCs w:val="20"/>
        </w:rPr>
        <w:t>eysuckle, Wisteria</w:t>
      </w:r>
      <w:r w:rsidR="00BF0FF2">
        <w:rPr>
          <w:rFonts w:cstheme="minorHAnsi"/>
          <w:b/>
          <w:sz w:val="20"/>
          <w:szCs w:val="20"/>
        </w:rPr>
        <w:t xml:space="preserve"> &lt;http://extension.illinois.edu/vines/perennials.cfm&gt;</w:t>
      </w:r>
    </w:p>
    <w:p w:rsidR="000E33EC" w:rsidRPr="00C91527" w:rsidRDefault="009A43C6" w:rsidP="00B3403B">
      <w:pPr>
        <w:pStyle w:val="ListParagraph"/>
        <w:numPr>
          <w:ilvl w:val="0"/>
          <w:numId w:val="11"/>
        </w:numPr>
        <w:spacing w:after="0"/>
        <w:rPr>
          <w:rFonts w:cstheme="minorHAnsi"/>
          <w:b/>
          <w:sz w:val="20"/>
          <w:szCs w:val="20"/>
        </w:rPr>
      </w:pPr>
      <w:r>
        <w:rPr>
          <w:rFonts w:cstheme="minorHAnsi"/>
          <w:b/>
          <w:sz w:val="20"/>
          <w:szCs w:val="20"/>
        </w:rPr>
        <w:t xml:space="preserve">Climbing Roses </w:t>
      </w:r>
      <w:r w:rsidR="00E1231E">
        <w:rPr>
          <w:rFonts w:cstheme="minorHAnsi"/>
          <w:b/>
          <w:sz w:val="20"/>
          <w:szCs w:val="20"/>
        </w:rPr>
        <w:t xml:space="preserve"> </w:t>
      </w:r>
      <w:r>
        <w:rPr>
          <w:rFonts w:cstheme="minorHAnsi"/>
          <w:b/>
          <w:sz w:val="20"/>
          <w:szCs w:val="20"/>
        </w:rPr>
        <w:t>&lt;https://extension, umn.edu/garden/yard-garden/flowers/hardy-roses/&gt;</w:t>
      </w:r>
    </w:p>
    <w:p w:rsidR="00E07D5F" w:rsidRPr="00C91527" w:rsidRDefault="00E07D5F" w:rsidP="00B3403B">
      <w:pPr>
        <w:spacing w:after="0"/>
        <w:rPr>
          <w:rFonts w:cstheme="minorHAnsi"/>
          <w:b/>
          <w:sz w:val="20"/>
          <w:szCs w:val="20"/>
        </w:rPr>
      </w:pPr>
      <w:r w:rsidRPr="00C91527">
        <w:rPr>
          <w:rFonts w:cstheme="minorHAnsi"/>
          <w:b/>
          <w:sz w:val="20"/>
          <w:szCs w:val="20"/>
        </w:rPr>
        <w:t>Maintenance:</w:t>
      </w:r>
    </w:p>
    <w:p w:rsidR="00E07D5F" w:rsidRPr="00C91527" w:rsidRDefault="00E07D5F" w:rsidP="00B3403B">
      <w:pPr>
        <w:pStyle w:val="ListParagraph"/>
        <w:numPr>
          <w:ilvl w:val="0"/>
          <w:numId w:val="11"/>
        </w:numPr>
        <w:spacing w:after="0"/>
        <w:rPr>
          <w:rFonts w:cstheme="minorHAnsi"/>
          <w:b/>
          <w:sz w:val="20"/>
          <w:szCs w:val="20"/>
        </w:rPr>
      </w:pPr>
      <w:r w:rsidRPr="00C91527">
        <w:rPr>
          <w:rFonts w:cstheme="minorHAnsi"/>
          <w:b/>
          <w:sz w:val="20"/>
          <w:szCs w:val="20"/>
        </w:rPr>
        <w:t>Weeds:</w:t>
      </w:r>
    </w:p>
    <w:p w:rsidR="00E07D5F" w:rsidRPr="00C91527" w:rsidRDefault="00E07D5F" w:rsidP="00B3403B">
      <w:pPr>
        <w:pStyle w:val="ListParagraph"/>
        <w:numPr>
          <w:ilvl w:val="0"/>
          <w:numId w:val="11"/>
        </w:numPr>
        <w:spacing w:after="0"/>
        <w:rPr>
          <w:rFonts w:cstheme="minorHAnsi"/>
          <w:b/>
          <w:sz w:val="20"/>
          <w:szCs w:val="20"/>
        </w:rPr>
      </w:pPr>
      <w:r w:rsidRPr="00C91527">
        <w:rPr>
          <w:rFonts w:cstheme="minorHAnsi"/>
          <w:b/>
          <w:sz w:val="20"/>
          <w:szCs w:val="20"/>
        </w:rPr>
        <w:t>Watering:</w:t>
      </w:r>
    </w:p>
    <w:p w:rsidR="00E07D5F" w:rsidRPr="00C91527" w:rsidRDefault="00E07D5F" w:rsidP="00B3403B">
      <w:pPr>
        <w:pStyle w:val="ListParagraph"/>
        <w:numPr>
          <w:ilvl w:val="0"/>
          <w:numId w:val="11"/>
        </w:numPr>
        <w:spacing w:after="0"/>
        <w:rPr>
          <w:rFonts w:cstheme="minorHAnsi"/>
          <w:b/>
          <w:sz w:val="20"/>
          <w:szCs w:val="20"/>
        </w:rPr>
      </w:pPr>
      <w:r w:rsidRPr="00C91527">
        <w:rPr>
          <w:rFonts w:cstheme="minorHAnsi"/>
          <w:b/>
          <w:sz w:val="20"/>
          <w:szCs w:val="20"/>
        </w:rPr>
        <w:t>Fertilizing:</w:t>
      </w:r>
    </w:p>
    <w:p w:rsidR="00E07D5F" w:rsidRPr="00C91527" w:rsidRDefault="00E07D5F" w:rsidP="00C91527">
      <w:pPr>
        <w:pStyle w:val="ListParagraph"/>
        <w:numPr>
          <w:ilvl w:val="0"/>
          <w:numId w:val="11"/>
        </w:numPr>
        <w:spacing w:after="0"/>
        <w:rPr>
          <w:rFonts w:cstheme="minorHAnsi"/>
          <w:b/>
          <w:sz w:val="20"/>
          <w:szCs w:val="20"/>
        </w:rPr>
      </w:pPr>
      <w:r w:rsidRPr="00C91527">
        <w:rPr>
          <w:rFonts w:cstheme="minorHAnsi"/>
          <w:b/>
          <w:sz w:val="20"/>
          <w:szCs w:val="20"/>
        </w:rPr>
        <w:t>Pruning:</w:t>
      </w:r>
    </w:p>
    <w:p w:rsidR="00E07D5F" w:rsidRDefault="00E07D5F" w:rsidP="009C5C3F">
      <w:pPr>
        <w:spacing w:after="0"/>
        <w:rPr>
          <w:rFonts w:cstheme="minorHAnsi"/>
          <w:b/>
          <w:sz w:val="20"/>
          <w:szCs w:val="20"/>
        </w:rPr>
      </w:pPr>
      <w:r w:rsidRPr="00C91527">
        <w:rPr>
          <w:rFonts w:cstheme="minorHAnsi"/>
          <w:b/>
          <w:sz w:val="20"/>
          <w:szCs w:val="20"/>
        </w:rPr>
        <w:t>Pests and disease:</w:t>
      </w:r>
    </w:p>
    <w:p w:rsidR="00B02092" w:rsidRDefault="00B02092" w:rsidP="00B02092">
      <w:pPr>
        <w:pStyle w:val="ListParagraph"/>
        <w:numPr>
          <w:ilvl w:val="0"/>
          <w:numId w:val="14"/>
        </w:numPr>
        <w:spacing w:after="0"/>
        <w:rPr>
          <w:rFonts w:cstheme="minorHAnsi"/>
          <w:b/>
          <w:sz w:val="20"/>
          <w:szCs w:val="20"/>
        </w:rPr>
      </w:pPr>
      <w:r>
        <w:rPr>
          <w:rFonts w:cstheme="minorHAnsi"/>
          <w:b/>
          <w:sz w:val="20"/>
          <w:szCs w:val="20"/>
        </w:rPr>
        <w:t>Eye level problems easier to see</w:t>
      </w:r>
    </w:p>
    <w:p w:rsidR="00E712BC" w:rsidRDefault="00E712BC" w:rsidP="00B02092">
      <w:pPr>
        <w:pStyle w:val="ListParagraph"/>
        <w:numPr>
          <w:ilvl w:val="0"/>
          <w:numId w:val="14"/>
        </w:numPr>
        <w:spacing w:after="0"/>
        <w:rPr>
          <w:rFonts w:cstheme="minorHAnsi"/>
          <w:b/>
          <w:sz w:val="20"/>
          <w:szCs w:val="20"/>
        </w:rPr>
      </w:pPr>
      <w:r>
        <w:rPr>
          <w:rFonts w:cstheme="minorHAnsi"/>
          <w:b/>
          <w:sz w:val="20"/>
          <w:szCs w:val="20"/>
        </w:rPr>
        <w:t>Plants dry off faster as off the ground and exposed to moving air</w:t>
      </w:r>
    </w:p>
    <w:p w:rsidR="00B02092" w:rsidRDefault="00B02092" w:rsidP="00B02092">
      <w:pPr>
        <w:spacing w:after="0"/>
        <w:rPr>
          <w:rFonts w:cstheme="minorHAnsi"/>
          <w:b/>
          <w:sz w:val="20"/>
          <w:szCs w:val="20"/>
        </w:rPr>
      </w:pPr>
      <w:r>
        <w:rPr>
          <w:rFonts w:cstheme="minorHAnsi"/>
          <w:b/>
          <w:sz w:val="20"/>
          <w:szCs w:val="20"/>
        </w:rPr>
        <w:t>Disadvantages:</w:t>
      </w:r>
    </w:p>
    <w:p w:rsidR="00B02092" w:rsidRDefault="00B02092" w:rsidP="00B02092">
      <w:pPr>
        <w:pStyle w:val="ListParagraph"/>
        <w:numPr>
          <w:ilvl w:val="0"/>
          <w:numId w:val="14"/>
        </w:numPr>
        <w:spacing w:after="0"/>
        <w:rPr>
          <w:rFonts w:cstheme="minorHAnsi"/>
          <w:b/>
          <w:sz w:val="20"/>
          <w:szCs w:val="20"/>
        </w:rPr>
      </w:pPr>
      <w:r>
        <w:rPr>
          <w:rFonts w:cstheme="minorHAnsi"/>
          <w:b/>
          <w:sz w:val="20"/>
          <w:szCs w:val="20"/>
        </w:rPr>
        <w:t>Limited space for roots</w:t>
      </w:r>
    </w:p>
    <w:p w:rsidR="00B02092" w:rsidRDefault="000E33EC" w:rsidP="00B02092">
      <w:pPr>
        <w:pStyle w:val="ListParagraph"/>
        <w:numPr>
          <w:ilvl w:val="0"/>
          <w:numId w:val="14"/>
        </w:numPr>
        <w:spacing w:after="0"/>
        <w:rPr>
          <w:rFonts w:cstheme="minorHAnsi"/>
          <w:b/>
          <w:sz w:val="20"/>
          <w:szCs w:val="20"/>
        </w:rPr>
      </w:pPr>
      <w:r>
        <w:rPr>
          <w:rFonts w:cstheme="minorHAnsi"/>
          <w:b/>
          <w:sz w:val="20"/>
          <w:szCs w:val="20"/>
        </w:rPr>
        <w:t>May be l</w:t>
      </w:r>
      <w:r w:rsidR="00B02092">
        <w:rPr>
          <w:rFonts w:cstheme="minorHAnsi"/>
          <w:b/>
          <w:sz w:val="20"/>
          <w:szCs w:val="20"/>
        </w:rPr>
        <w:t>imited to smaller varieties</w:t>
      </w:r>
    </w:p>
    <w:p w:rsidR="00B02092" w:rsidRPr="00DA2A4C" w:rsidRDefault="00B02092" w:rsidP="00DA2A4C">
      <w:pPr>
        <w:pStyle w:val="ListParagraph"/>
        <w:numPr>
          <w:ilvl w:val="0"/>
          <w:numId w:val="14"/>
        </w:numPr>
        <w:spacing w:after="0"/>
        <w:rPr>
          <w:rFonts w:cstheme="minorHAnsi"/>
          <w:b/>
          <w:sz w:val="20"/>
          <w:szCs w:val="20"/>
        </w:rPr>
      </w:pPr>
      <w:r>
        <w:rPr>
          <w:rFonts w:cstheme="minorHAnsi"/>
          <w:b/>
          <w:sz w:val="20"/>
          <w:szCs w:val="20"/>
        </w:rPr>
        <w:t>Dry out quickly</w:t>
      </w:r>
    </w:p>
    <w:p w:rsidR="0044403F" w:rsidRPr="00EA4550" w:rsidRDefault="0044403F" w:rsidP="0044403F">
      <w:pPr>
        <w:spacing w:after="0"/>
        <w:rPr>
          <w:rFonts w:cstheme="minorHAnsi"/>
          <w:b/>
          <w:sz w:val="20"/>
          <w:szCs w:val="20"/>
        </w:rPr>
      </w:pPr>
      <w:r w:rsidRPr="00EA4550">
        <w:rPr>
          <w:rFonts w:cstheme="minorHAnsi"/>
          <w:b/>
          <w:sz w:val="20"/>
          <w:szCs w:val="20"/>
        </w:rPr>
        <w:t>Resources:</w:t>
      </w:r>
    </w:p>
    <w:p w:rsidR="00B01865" w:rsidRDefault="00841276" w:rsidP="00B01865">
      <w:pPr>
        <w:pStyle w:val="ListParagraph"/>
        <w:numPr>
          <w:ilvl w:val="0"/>
          <w:numId w:val="16"/>
        </w:numPr>
        <w:spacing w:after="0"/>
        <w:rPr>
          <w:rFonts w:cstheme="minorHAnsi"/>
          <w:b/>
          <w:color w:val="1F497D" w:themeColor="text2"/>
          <w:sz w:val="20"/>
          <w:szCs w:val="20"/>
        </w:rPr>
      </w:pPr>
      <w:hyperlink r:id="rId5" w:history="1">
        <w:r w:rsidR="00A6770B" w:rsidRPr="009C2B3A">
          <w:rPr>
            <w:rStyle w:val="Hyperlink"/>
            <w:rFonts w:cstheme="minorHAnsi"/>
            <w:b/>
            <w:sz w:val="20"/>
            <w:szCs w:val="20"/>
          </w:rPr>
          <w:t>www.extension.umn.edu/gardeninfo</w:t>
        </w:r>
      </w:hyperlink>
    </w:p>
    <w:p w:rsidR="00A6770B" w:rsidRDefault="00841276" w:rsidP="00A6770B">
      <w:pPr>
        <w:pStyle w:val="ListParagraph"/>
        <w:numPr>
          <w:ilvl w:val="0"/>
          <w:numId w:val="16"/>
        </w:numPr>
        <w:spacing w:after="0"/>
        <w:rPr>
          <w:rFonts w:cstheme="minorHAnsi"/>
          <w:b/>
          <w:color w:val="1F497D" w:themeColor="text2"/>
          <w:sz w:val="20"/>
          <w:szCs w:val="20"/>
        </w:rPr>
      </w:pPr>
      <w:hyperlink r:id="rId6" w:history="1">
        <w:r w:rsidR="00A6770B" w:rsidRPr="009C2B3A">
          <w:rPr>
            <w:rStyle w:val="Hyperlink"/>
            <w:rFonts w:cstheme="minorHAnsi"/>
            <w:b/>
            <w:sz w:val="20"/>
            <w:szCs w:val="20"/>
          </w:rPr>
          <w:t>http://extension.illinois.edu/vines/perennials.cfm</w:t>
        </w:r>
      </w:hyperlink>
    </w:p>
    <w:p w:rsidR="00A6770B" w:rsidRDefault="00A6770B" w:rsidP="00A6770B">
      <w:pPr>
        <w:pStyle w:val="ListParagraph"/>
        <w:numPr>
          <w:ilvl w:val="0"/>
          <w:numId w:val="16"/>
        </w:numPr>
        <w:spacing w:after="0"/>
        <w:rPr>
          <w:rFonts w:cstheme="minorHAnsi"/>
          <w:b/>
          <w:sz w:val="20"/>
          <w:szCs w:val="20"/>
        </w:rPr>
      </w:pPr>
      <w:r w:rsidRPr="00EA4550">
        <w:rPr>
          <w:rFonts w:cstheme="minorHAnsi"/>
          <w:b/>
          <w:sz w:val="20"/>
          <w:szCs w:val="20"/>
        </w:rPr>
        <w:t>“Vertical Gardening” Derek Fell</w:t>
      </w:r>
    </w:p>
    <w:p w:rsidR="00A6770B" w:rsidRPr="00EA4550" w:rsidRDefault="00A6770B" w:rsidP="00A6770B">
      <w:pPr>
        <w:pStyle w:val="ListParagraph"/>
        <w:numPr>
          <w:ilvl w:val="0"/>
          <w:numId w:val="16"/>
        </w:numPr>
        <w:spacing w:after="0"/>
        <w:rPr>
          <w:rFonts w:cstheme="minorHAnsi"/>
          <w:b/>
          <w:sz w:val="20"/>
          <w:szCs w:val="20"/>
        </w:rPr>
      </w:pPr>
      <w:r w:rsidRPr="00EA4550">
        <w:rPr>
          <w:rFonts w:cstheme="minorHAnsi"/>
          <w:b/>
          <w:sz w:val="20"/>
          <w:szCs w:val="20"/>
        </w:rPr>
        <w:t xml:space="preserve">“Morning Glories &amp; Moonflowers” Anne </w:t>
      </w:r>
      <w:proofErr w:type="spellStart"/>
      <w:r w:rsidRPr="00EA4550">
        <w:rPr>
          <w:rFonts w:cstheme="minorHAnsi"/>
          <w:b/>
          <w:sz w:val="20"/>
          <w:szCs w:val="20"/>
        </w:rPr>
        <w:t>Halpin</w:t>
      </w:r>
      <w:proofErr w:type="spellEnd"/>
    </w:p>
    <w:p w:rsidR="00A6770B" w:rsidRPr="00EA4550" w:rsidRDefault="00A6770B" w:rsidP="00A6770B">
      <w:pPr>
        <w:pStyle w:val="ListParagraph"/>
        <w:numPr>
          <w:ilvl w:val="0"/>
          <w:numId w:val="16"/>
        </w:numPr>
        <w:spacing w:after="0"/>
        <w:rPr>
          <w:rFonts w:cstheme="minorHAnsi"/>
          <w:b/>
          <w:sz w:val="20"/>
          <w:szCs w:val="20"/>
        </w:rPr>
      </w:pPr>
      <w:r w:rsidRPr="00EA4550">
        <w:rPr>
          <w:rFonts w:cstheme="minorHAnsi"/>
          <w:b/>
          <w:sz w:val="20"/>
          <w:szCs w:val="20"/>
        </w:rPr>
        <w:t xml:space="preserve">“Midwest Fruit &amp; Vegetable Gardening” Katie </w:t>
      </w:r>
      <w:proofErr w:type="spellStart"/>
      <w:r w:rsidRPr="00EA4550">
        <w:rPr>
          <w:rFonts w:cstheme="minorHAnsi"/>
          <w:b/>
          <w:sz w:val="20"/>
          <w:szCs w:val="20"/>
        </w:rPr>
        <w:t>Elzer</w:t>
      </w:r>
      <w:proofErr w:type="spellEnd"/>
      <w:r w:rsidRPr="00EA4550">
        <w:rPr>
          <w:rFonts w:cstheme="minorHAnsi"/>
          <w:b/>
          <w:sz w:val="20"/>
          <w:szCs w:val="20"/>
        </w:rPr>
        <w:t xml:space="preserve"> Peters</w:t>
      </w:r>
    </w:p>
    <w:p w:rsidR="00A6770B" w:rsidRDefault="00A6770B" w:rsidP="00A6770B">
      <w:pPr>
        <w:pStyle w:val="ListParagraph"/>
        <w:numPr>
          <w:ilvl w:val="0"/>
          <w:numId w:val="16"/>
        </w:numPr>
        <w:spacing w:after="0"/>
        <w:rPr>
          <w:rFonts w:cstheme="minorHAnsi"/>
          <w:b/>
          <w:sz w:val="20"/>
          <w:szCs w:val="20"/>
        </w:rPr>
      </w:pPr>
      <w:r w:rsidRPr="00EA4550">
        <w:rPr>
          <w:rFonts w:cstheme="minorHAnsi"/>
          <w:b/>
          <w:sz w:val="20"/>
          <w:szCs w:val="20"/>
        </w:rPr>
        <w:t xml:space="preserve">“Classic Garden Structures”  Jan &amp; Michael </w:t>
      </w:r>
      <w:proofErr w:type="spellStart"/>
      <w:r w:rsidRPr="00EA4550">
        <w:rPr>
          <w:rFonts w:cstheme="minorHAnsi"/>
          <w:b/>
          <w:sz w:val="20"/>
          <w:szCs w:val="20"/>
        </w:rPr>
        <w:t>Gertley</w:t>
      </w:r>
      <w:proofErr w:type="spellEnd"/>
    </w:p>
    <w:p w:rsidR="00A6770B" w:rsidRPr="00BF0FF2" w:rsidRDefault="00BF0FF2" w:rsidP="00BF0FF2">
      <w:pPr>
        <w:pStyle w:val="ListParagraph"/>
        <w:numPr>
          <w:ilvl w:val="0"/>
          <w:numId w:val="16"/>
        </w:numPr>
        <w:spacing w:after="0"/>
        <w:rPr>
          <w:rFonts w:cstheme="minorHAnsi"/>
          <w:b/>
          <w:color w:val="1F497D" w:themeColor="text2"/>
          <w:sz w:val="20"/>
          <w:szCs w:val="20"/>
        </w:rPr>
      </w:pPr>
      <w:r>
        <w:rPr>
          <w:rFonts w:cstheme="minorHAnsi"/>
          <w:b/>
          <w:sz w:val="20"/>
          <w:szCs w:val="20"/>
        </w:rPr>
        <w:t>“Minnesota Hardy” booklet – University of Minnesota</w:t>
      </w:r>
    </w:p>
    <w:p w:rsidR="0032701A" w:rsidRDefault="0032701A" w:rsidP="0032701A">
      <w:pPr>
        <w:pStyle w:val="ListParagraph"/>
        <w:spacing w:after="0"/>
        <w:rPr>
          <w:rFonts w:cstheme="minorHAnsi"/>
          <w:b/>
          <w:sz w:val="20"/>
          <w:szCs w:val="20"/>
        </w:rPr>
      </w:pPr>
    </w:p>
    <w:p w:rsidR="009A43C6" w:rsidRDefault="009A43C6" w:rsidP="009A43C6">
      <w:pPr>
        <w:spacing w:after="0"/>
        <w:rPr>
          <w:rFonts w:cstheme="minorHAnsi"/>
          <w:b/>
          <w:sz w:val="20"/>
          <w:szCs w:val="20"/>
        </w:rPr>
      </w:pPr>
    </w:p>
    <w:p w:rsidR="009A43C6" w:rsidRDefault="0032701A" w:rsidP="0032701A">
      <w:pPr>
        <w:spacing w:after="0"/>
        <w:jc w:val="center"/>
        <w:rPr>
          <w:rFonts w:ascii="Lucida Calligraphy" w:hAnsi="Lucida Calligraphy" w:cstheme="minorHAnsi"/>
          <w:b/>
          <w:sz w:val="20"/>
          <w:szCs w:val="20"/>
        </w:rPr>
      </w:pPr>
      <w:r>
        <w:rPr>
          <w:rFonts w:ascii="Lucida Calligraphy" w:hAnsi="Lucida Calligraphy" w:cstheme="minorHAnsi"/>
          <w:b/>
          <w:sz w:val="16"/>
          <w:szCs w:val="16"/>
        </w:rPr>
        <w:t>“</w:t>
      </w:r>
      <w:r w:rsidRPr="0032701A">
        <w:rPr>
          <w:rFonts w:ascii="Lucida Calligraphy" w:hAnsi="Lucida Calligraphy" w:cstheme="minorHAnsi"/>
          <w:b/>
          <w:sz w:val="16"/>
          <w:szCs w:val="16"/>
        </w:rPr>
        <w:t>No occupation is so delightful to me as the culture of the earth…..and no culture comparable to that of a garden….But though an old man, I am but a young gardener</w:t>
      </w:r>
      <w:r>
        <w:rPr>
          <w:rFonts w:ascii="Lucida Calligraphy" w:hAnsi="Lucida Calligraphy" w:cstheme="minorHAnsi"/>
          <w:b/>
          <w:sz w:val="20"/>
          <w:szCs w:val="20"/>
        </w:rPr>
        <w:t>.”</w:t>
      </w:r>
    </w:p>
    <w:p w:rsidR="0032701A" w:rsidRPr="0032701A" w:rsidRDefault="0032701A" w:rsidP="0032701A">
      <w:pPr>
        <w:spacing w:after="0"/>
        <w:jc w:val="center"/>
        <w:rPr>
          <w:rFonts w:asciiTheme="majorHAnsi" w:hAnsiTheme="majorHAnsi" w:cstheme="minorHAnsi"/>
          <w:b/>
          <w:sz w:val="20"/>
          <w:szCs w:val="20"/>
        </w:rPr>
      </w:pPr>
      <w:r>
        <w:rPr>
          <w:rFonts w:asciiTheme="majorHAnsi" w:hAnsiTheme="majorHAnsi" w:cstheme="minorHAnsi"/>
          <w:b/>
          <w:sz w:val="20"/>
          <w:szCs w:val="20"/>
        </w:rPr>
        <w:t>Thomas Jefferson</w:t>
      </w:r>
    </w:p>
    <w:p w:rsidR="00525379" w:rsidRPr="00EA4550" w:rsidRDefault="00525379" w:rsidP="00525379">
      <w:pPr>
        <w:spacing w:after="0"/>
        <w:rPr>
          <w:rFonts w:cstheme="minorHAnsi"/>
          <w:b/>
          <w:sz w:val="18"/>
          <w:szCs w:val="18"/>
        </w:rPr>
      </w:pPr>
    </w:p>
    <w:p w:rsidR="00525379" w:rsidRPr="00EA4550" w:rsidRDefault="00525379" w:rsidP="00525379">
      <w:pPr>
        <w:spacing w:after="0"/>
        <w:rPr>
          <w:rFonts w:cstheme="minorHAnsi"/>
          <w:b/>
          <w:sz w:val="18"/>
          <w:szCs w:val="18"/>
        </w:rPr>
      </w:pPr>
    </w:p>
    <w:p w:rsidR="00525379" w:rsidRPr="00EA4550" w:rsidRDefault="00525379" w:rsidP="00525379">
      <w:pPr>
        <w:spacing w:after="0"/>
        <w:rPr>
          <w:rFonts w:cstheme="minorHAnsi"/>
          <w:b/>
          <w:sz w:val="18"/>
          <w:szCs w:val="18"/>
        </w:rPr>
      </w:pPr>
    </w:p>
    <w:p w:rsidR="00525379" w:rsidRPr="00EA4550" w:rsidRDefault="00525379" w:rsidP="00525379">
      <w:pPr>
        <w:pStyle w:val="ListParagraph"/>
        <w:spacing w:after="0"/>
        <w:jc w:val="center"/>
        <w:rPr>
          <w:rFonts w:cstheme="minorHAnsi"/>
          <w:b/>
          <w:sz w:val="18"/>
          <w:szCs w:val="18"/>
        </w:rPr>
      </w:pPr>
    </w:p>
    <w:sectPr w:rsidR="00525379" w:rsidRPr="00EA4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0EF6"/>
    <w:multiLevelType w:val="hybridMultilevel"/>
    <w:tmpl w:val="A1EC888A"/>
    <w:lvl w:ilvl="0" w:tplc="B622E1D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26D2"/>
    <w:multiLevelType w:val="hybridMultilevel"/>
    <w:tmpl w:val="2DB2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35172"/>
    <w:multiLevelType w:val="hybridMultilevel"/>
    <w:tmpl w:val="93C6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A7266"/>
    <w:multiLevelType w:val="hybridMultilevel"/>
    <w:tmpl w:val="D984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B4D3D"/>
    <w:multiLevelType w:val="hybridMultilevel"/>
    <w:tmpl w:val="A20C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B4C97"/>
    <w:multiLevelType w:val="hybridMultilevel"/>
    <w:tmpl w:val="F1D6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B32ED"/>
    <w:multiLevelType w:val="hybridMultilevel"/>
    <w:tmpl w:val="BD10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B50BE"/>
    <w:multiLevelType w:val="hybridMultilevel"/>
    <w:tmpl w:val="B8F6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5612B"/>
    <w:multiLevelType w:val="hybridMultilevel"/>
    <w:tmpl w:val="00E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B06EC"/>
    <w:multiLevelType w:val="hybridMultilevel"/>
    <w:tmpl w:val="9628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90C9A"/>
    <w:multiLevelType w:val="hybridMultilevel"/>
    <w:tmpl w:val="59EA01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5C7661"/>
    <w:multiLevelType w:val="hybridMultilevel"/>
    <w:tmpl w:val="0662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77444"/>
    <w:multiLevelType w:val="hybridMultilevel"/>
    <w:tmpl w:val="4B14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01118"/>
    <w:multiLevelType w:val="hybridMultilevel"/>
    <w:tmpl w:val="D1F4178C"/>
    <w:lvl w:ilvl="0" w:tplc="04090001">
      <w:start w:val="1"/>
      <w:numFmt w:val="bullet"/>
      <w:lvlText w:val=""/>
      <w:lvlJc w:val="left"/>
      <w:pPr>
        <w:ind w:left="1070" w:hanging="360"/>
      </w:pPr>
      <w:rPr>
        <w:rFonts w:ascii="Symbol" w:hAnsi="Symbol"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55C76FA4"/>
    <w:multiLevelType w:val="hybridMultilevel"/>
    <w:tmpl w:val="4D3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F2AEE"/>
    <w:multiLevelType w:val="hybridMultilevel"/>
    <w:tmpl w:val="2A92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72C18"/>
    <w:multiLevelType w:val="hybridMultilevel"/>
    <w:tmpl w:val="E070A40C"/>
    <w:lvl w:ilvl="0" w:tplc="F74227E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679C093C"/>
    <w:multiLevelType w:val="hybridMultilevel"/>
    <w:tmpl w:val="576EAF60"/>
    <w:lvl w:ilvl="0" w:tplc="D34A4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5558F0"/>
    <w:multiLevelType w:val="hybridMultilevel"/>
    <w:tmpl w:val="58C2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7"/>
  </w:num>
  <w:num w:numId="5">
    <w:abstractNumId w:val="16"/>
  </w:num>
  <w:num w:numId="6">
    <w:abstractNumId w:val="10"/>
  </w:num>
  <w:num w:numId="7">
    <w:abstractNumId w:val="13"/>
  </w:num>
  <w:num w:numId="8">
    <w:abstractNumId w:val="14"/>
  </w:num>
  <w:num w:numId="9">
    <w:abstractNumId w:val="5"/>
  </w:num>
  <w:num w:numId="10">
    <w:abstractNumId w:val="3"/>
  </w:num>
  <w:num w:numId="11">
    <w:abstractNumId w:val="1"/>
  </w:num>
  <w:num w:numId="12">
    <w:abstractNumId w:val="2"/>
  </w:num>
  <w:num w:numId="13">
    <w:abstractNumId w:val="8"/>
  </w:num>
  <w:num w:numId="14">
    <w:abstractNumId w:val="11"/>
  </w:num>
  <w:num w:numId="15">
    <w:abstractNumId w:val="18"/>
  </w:num>
  <w:num w:numId="16">
    <w:abstractNumId w:val="6"/>
  </w:num>
  <w:num w:numId="17">
    <w:abstractNumId w:val="12"/>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3A"/>
    <w:rsid w:val="00036E7E"/>
    <w:rsid w:val="0004288A"/>
    <w:rsid w:val="000C7EE4"/>
    <w:rsid w:val="000E33EC"/>
    <w:rsid w:val="002936FE"/>
    <w:rsid w:val="0032701A"/>
    <w:rsid w:val="00341F8D"/>
    <w:rsid w:val="0044403F"/>
    <w:rsid w:val="0045394D"/>
    <w:rsid w:val="0049221B"/>
    <w:rsid w:val="00495E2F"/>
    <w:rsid w:val="004B2CB3"/>
    <w:rsid w:val="004D4455"/>
    <w:rsid w:val="004D4E8A"/>
    <w:rsid w:val="00525379"/>
    <w:rsid w:val="005B1B7B"/>
    <w:rsid w:val="007F7912"/>
    <w:rsid w:val="00804D60"/>
    <w:rsid w:val="008116FF"/>
    <w:rsid w:val="00841276"/>
    <w:rsid w:val="00863BFA"/>
    <w:rsid w:val="008D0CE4"/>
    <w:rsid w:val="0092037C"/>
    <w:rsid w:val="0098337D"/>
    <w:rsid w:val="009A43C6"/>
    <w:rsid w:val="009C5C3F"/>
    <w:rsid w:val="00A6770B"/>
    <w:rsid w:val="00B01865"/>
    <w:rsid w:val="00B02092"/>
    <w:rsid w:val="00B3403B"/>
    <w:rsid w:val="00B7523A"/>
    <w:rsid w:val="00BD214F"/>
    <w:rsid w:val="00BE58DE"/>
    <w:rsid w:val="00BF0FF2"/>
    <w:rsid w:val="00C91527"/>
    <w:rsid w:val="00CE42BD"/>
    <w:rsid w:val="00DA2A4C"/>
    <w:rsid w:val="00DB7F3E"/>
    <w:rsid w:val="00E07D5F"/>
    <w:rsid w:val="00E1231E"/>
    <w:rsid w:val="00E1720D"/>
    <w:rsid w:val="00E712BC"/>
    <w:rsid w:val="00EA4550"/>
    <w:rsid w:val="00EC06C1"/>
    <w:rsid w:val="00ED1EDE"/>
    <w:rsid w:val="00EF4841"/>
    <w:rsid w:val="00FF1BAF"/>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454FB-3F4D-4575-8735-D4C9318D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23A"/>
    <w:pPr>
      <w:ind w:left="720"/>
      <w:contextualSpacing/>
    </w:pPr>
  </w:style>
  <w:style w:type="paragraph" w:styleId="BalloonText">
    <w:name w:val="Balloon Text"/>
    <w:basedOn w:val="Normal"/>
    <w:link w:val="BalloonTextChar"/>
    <w:uiPriority w:val="99"/>
    <w:semiHidden/>
    <w:unhideWhenUsed/>
    <w:rsid w:val="00453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D"/>
    <w:rPr>
      <w:rFonts w:ascii="Tahoma" w:hAnsi="Tahoma" w:cs="Tahoma"/>
      <w:sz w:val="16"/>
      <w:szCs w:val="16"/>
    </w:rPr>
  </w:style>
  <w:style w:type="character" w:styleId="Hyperlink">
    <w:name w:val="Hyperlink"/>
    <w:basedOn w:val="DefaultParagraphFont"/>
    <w:uiPriority w:val="99"/>
    <w:unhideWhenUsed/>
    <w:rsid w:val="00A67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illinois.edu/vines/perennials.cfm" TargetMode="External"/><Relationship Id="rId5" Type="http://schemas.openxmlformats.org/officeDocument/2006/relationships/hyperlink" Target="http://www.extension.umn.edu/garden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Theresa Chidester</cp:lastModifiedBy>
  <cp:revision>2</cp:revision>
  <cp:lastPrinted>2018-03-11T03:00:00Z</cp:lastPrinted>
  <dcterms:created xsi:type="dcterms:W3CDTF">2018-04-05T04:00:00Z</dcterms:created>
  <dcterms:modified xsi:type="dcterms:W3CDTF">2018-04-05T04:00:00Z</dcterms:modified>
</cp:coreProperties>
</file>