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9E" w:rsidRPr="0027183B" w:rsidRDefault="00E8059E" w:rsidP="00E805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83B">
        <w:rPr>
          <w:rFonts w:ascii="Times New Roman" w:hAnsi="Times New Roman" w:cs="Times New Roman"/>
          <w:sz w:val="24"/>
          <w:szCs w:val="24"/>
        </w:rPr>
        <w:t>Jennifer J. Knutson</w:t>
      </w:r>
    </w:p>
    <w:p w:rsidR="00E8059E" w:rsidRPr="0027183B" w:rsidRDefault="00E8059E" w:rsidP="00E805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8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209550"/>
            <wp:effectExtent l="0" t="0" r="0" b="0"/>
            <wp:docPr id="2" name="Picture 2" descr="C:\Users\Jennifer\Pictures\extension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\Pictures\extension logo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9E" w:rsidRPr="0027183B" w:rsidRDefault="00E8059E" w:rsidP="00E805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83B">
        <w:rPr>
          <w:rFonts w:ascii="Times New Roman" w:hAnsi="Times New Roman" w:cs="Times New Roman"/>
          <w:sz w:val="24"/>
          <w:szCs w:val="24"/>
        </w:rPr>
        <w:t>Master Gardener</w:t>
      </w:r>
    </w:p>
    <w:p w:rsidR="00E8059E" w:rsidRPr="00E8059E" w:rsidRDefault="00E8059E" w:rsidP="00E8059E">
      <w:pPr>
        <w:spacing w:after="0"/>
        <w:jc w:val="right"/>
        <w:rPr>
          <w:rFonts w:ascii="Times New Roman" w:hAnsi="Times New Roman" w:cs="Times New Roman"/>
        </w:rPr>
      </w:pPr>
    </w:p>
    <w:p w:rsidR="00E8059E" w:rsidRPr="00641891" w:rsidRDefault="00E8059E" w:rsidP="00E8059E">
      <w:pPr>
        <w:jc w:val="center"/>
        <w:rPr>
          <w:rFonts w:ascii="Chiller" w:hAnsi="Chiller"/>
          <w:b/>
          <w:sz w:val="56"/>
          <w:szCs w:val="56"/>
        </w:rPr>
      </w:pPr>
      <w:r w:rsidRPr="00641891">
        <w:rPr>
          <w:rFonts w:ascii="Chiller" w:hAnsi="Chiller"/>
          <w:b/>
          <w:sz w:val="56"/>
          <w:szCs w:val="56"/>
        </w:rPr>
        <w:t xml:space="preserve">Beware! Within the Plant Kingdom Lurks Evil </w:t>
      </w:r>
    </w:p>
    <w:p w:rsidR="00D973D7" w:rsidRPr="00D973D7" w:rsidRDefault="00D973D7" w:rsidP="00D97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73D7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27183B" w:rsidRDefault="0027183B" w:rsidP="00271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sometimes approach our gardens and the </w:t>
      </w:r>
      <w:r w:rsidR="00641891">
        <w:rPr>
          <w:rFonts w:ascii="Times New Roman" w:hAnsi="Times New Roman" w:cs="Times New Roman"/>
          <w:sz w:val="24"/>
          <w:szCs w:val="24"/>
        </w:rPr>
        <w:t>plants we encounter in nature</w:t>
      </w:r>
      <w:r>
        <w:rPr>
          <w:rFonts w:ascii="Times New Roman" w:hAnsi="Times New Roman" w:cs="Times New Roman"/>
          <w:sz w:val="24"/>
          <w:szCs w:val="24"/>
        </w:rPr>
        <w:t xml:space="preserve"> with a </w:t>
      </w:r>
      <w:r w:rsidRPr="0027183B">
        <w:rPr>
          <w:rFonts w:ascii="Times New Roman" w:hAnsi="Times New Roman" w:cs="Times New Roman"/>
          <w:sz w:val="24"/>
          <w:szCs w:val="24"/>
        </w:rPr>
        <w:t>naïve</w:t>
      </w:r>
      <w:r>
        <w:rPr>
          <w:rFonts w:ascii="Times New Roman" w:hAnsi="Times New Roman" w:cs="Times New Roman"/>
          <w:sz w:val="24"/>
          <w:szCs w:val="24"/>
        </w:rPr>
        <w:t xml:space="preserve"> sort of</w:t>
      </w:r>
      <w:r w:rsidRPr="0027183B">
        <w:rPr>
          <w:rFonts w:ascii="Times New Roman" w:hAnsi="Times New Roman" w:cs="Times New Roman"/>
          <w:sz w:val="24"/>
          <w:szCs w:val="24"/>
        </w:rPr>
        <w:t xml:space="preserve"> trust</w:t>
      </w:r>
      <w:r>
        <w:rPr>
          <w:rFonts w:ascii="Times New Roman" w:hAnsi="Times New Roman" w:cs="Times New Roman"/>
          <w:sz w:val="24"/>
          <w:szCs w:val="24"/>
        </w:rPr>
        <w:t>; however, there are m</w:t>
      </w:r>
      <w:r w:rsidR="00F71640">
        <w:rPr>
          <w:rFonts w:ascii="Times New Roman" w:hAnsi="Times New Roman" w:cs="Times New Roman"/>
          <w:sz w:val="24"/>
          <w:szCs w:val="24"/>
        </w:rPr>
        <w:t>any common plants found in the</w:t>
      </w:r>
      <w:r w:rsidRPr="0027183B">
        <w:rPr>
          <w:rFonts w:ascii="Times New Roman" w:hAnsi="Times New Roman" w:cs="Times New Roman"/>
          <w:sz w:val="24"/>
          <w:szCs w:val="24"/>
        </w:rPr>
        <w:t xml:space="preserve"> ho</w:t>
      </w:r>
      <w:r w:rsidR="00641891">
        <w:rPr>
          <w:rFonts w:ascii="Times New Roman" w:hAnsi="Times New Roman" w:cs="Times New Roman"/>
          <w:sz w:val="24"/>
          <w:szCs w:val="24"/>
        </w:rPr>
        <w:t>use and</w:t>
      </w:r>
      <w:r>
        <w:rPr>
          <w:rFonts w:ascii="Times New Roman" w:hAnsi="Times New Roman" w:cs="Times New Roman"/>
          <w:sz w:val="24"/>
          <w:szCs w:val="24"/>
        </w:rPr>
        <w:t xml:space="preserve"> outdoors in the garden, </w:t>
      </w:r>
      <w:r w:rsidRPr="0027183B">
        <w:rPr>
          <w:rFonts w:ascii="Times New Roman" w:hAnsi="Times New Roman" w:cs="Times New Roman"/>
          <w:sz w:val="24"/>
          <w:szCs w:val="24"/>
        </w:rPr>
        <w:t>woods or fields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1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Pr="0027183B">
        <w:rPr>
          <w:rFonts w:ascii="Times New Roman" w:hAnsi="Times New Roman" w:cs="Times New Roman"/>
          <w:sz w:val="24"/>
          <w:szCs w:val="24"/>
        </w:rPr>
        <w:t>can cause problems if eaten, or handled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183B">
        <w:t xml:space="preserve"> </w:t>
      </w:r>
      <w:r w:rsidR="00641891">
        <w:rPr>
          <w:rFonts w:ascii="Times New Roman" w:hAnsi="Times New Roman" w:cs="Times New Roman"/>
          <w:sz w:val="24"/>
          <w:szCs w:val="24"/>
        </w:rPr>
        <w:t>It is</w:t>
      </w:r>
      <w:r>
        <w:rPr>
          <w:rFonts w:ascii="Times New Roman" w:hAnsi="Times New Roman" w:cs="Times New Roman"/>
          <w:sz w:val="24"/>
          <w:szCs w:val="24"/>
        </w:rPr>
        <w:t xml:space="preserve"> important to </w:t>
      </w:r>
      <w:r w:rsidRPr="0027183B">
        <w:rPr>
          <w:rFonts w:ascii="Times New Roman" w:hAnsi="Times New Roman" w:cs="Times New Roman"/>
          <w:sz w:val="24"/>
          <w:szCs w:val="24"/>
        </w:rPr>
        <w:t>know the common and botanical names of all your plants, whether they are indoors or outside.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83B">
        <w:rPr>
          <w:rFonts w:ascii="Times New Roman" w:hAnsi="Times New Roman" w:cs="Times New Roman"/>
          <w:sz w:val="24"/>
          <w:szCs w:val="24"/>
        </w:rPr>
        <w:t>Someday the plant kingdom’s dark side may make itself known to you and when it does – be prepared!</w:t>
      </w:r>
    </w:p>
    <w:p w:rsidR="00D973D7" w:rsidRPr="00D973D7" w:rsidRDefault="00E8059E" w:rsidP="00D97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73D7">
        <w:rPr>
          <w:rFonts w:ascii="Times New Roman" w:hAnsi="Times New Roman" w:cs="Times New Roman"/>
          <w:b/>
          <w:sz w:val="28"/>
          <w:szCs w:val="28"/>
        </w:rPr>
        <w:t>Plant Reactions</w:t>
      </w:r>
    </w:p>
    <w:p w:rsidR="00D973D7" w:rsidRDefault="00D973D7" w:rsidP="00D97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Effects: allergic reaction, skin irritations, illness, d</w:t>
      </w:r>
      <w:r w:rsidRPr="00D973D7">
        <w:rPr>
          <w:rFonts w:ascii="Times New Roman" w:hAnsi="Times New Roman" w:cs="Times New Roman"/>
          <w:sz w:val="24"/>
          <w:szCs w:val="24"/>
        </w:rPr>
        <w:t>eath</w:t>
      </w:r>
    </w:p>
    <w:p w:rsidR="00D973D7" w:rsidRDefault="00D973D7" w:rsidP="00D97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depends upon:</w:t>
      </w:r>
    </w:p>
    <w:p w:rsidR="00E66ADD" w:rsidRPr="00D973D7" w:rsidRDefault="00F154A7" w:rsidP="00D973D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Toxicity of plant</w:t>
      </w:r>
    </w:p>
    <w:p w:rsidR="00E66ADD" w:rsidRPr="00D973D7" w:rsidRDefault="00F154A7" w:rsidP="00D973D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The parts contacted</w:t>
      </w:r>
    </w:p>
    <w:p w:rsidR="00E66ADD" w:rsidRPr="00D973D7" w:rsidRDefault="00F154A7" w:rsidP="00D973D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Time of year</w:t>
      </w:r>
    </w:p>
    <w:p w:rsidR="00E66ADD" w:rsidRPr="00D973D7" w:rsidRDefault="00F154A7" w:rsidP="00D973D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Stage of growth</w:t>
      </w:r>
    </w:p>
    <w:p w:rsidR="00E66ADD" w:rsidRPr="00D973D7" w:rsidRDefault="00F154A7" w:rsidP="00D973D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Amount of material with which the person has come into contact</w:t>
      </w:r>
    </w:p>
    <w:p w:rsidR="00E66ADD" w:rsidRPr="00D973D7" w:rsidRDefault="00F154A7" w:rsidP="00D973D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73D7">
        <w:rPr>
          <w:rFonts w:ascii="Times New Roman" w:hAnsi="Times New Roman" w:cs="Times New Roman"/>
          <w:sz w:val="24"/>
          <w:szCs w:val="24"/>
        </w:rPr>
        <w:t>Age, weight and sensitivity of the person</w:t>
      </w:r>
    </w:p>
    <w:p w:rsidR="00D973D7" w:rsidRPr="00D973D7" w:rsidRDefault="00D973D7" w:rsidP="00D97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59E" w:rsidRPr="00641891" w:rsidRDefault="00641891" w:rsidP="00D973D7">
      <w:pPr>
        <w:spacing w:after="0"/>
        <w:rPr>
          <w:b/>
          <w:sz w:val="28"/>
          <w:szCs w:val="28"/>
        </w:rPr>
      </w:pPr>
      <w:r w:rsidRPr="00641891">
        <w:rPr>
          <w:b/>
          <w:sz w:val="28"/>
          <w:szCs w:val="28"/>
        </w:rPr>
        <w:t>Poisonous Plants</w:t>
      </w:r>
      <w:r w:rsidR="00130EB7">
        <w:rPr>
          <w:b/>
          <w:sz w:val="28"/>
          <w:szCs w:val="28"/>
        </w:rPr>
        <w:t xml:space="preserve"> in the Garden</w:t>
      </w:r>
      <w:r>
        <w:rPr>
          <w:b/>
          <w:sz w:val="28"/>
          <w:szCs w:val="28"/>
        </w:rPr>
        <w:t xml:space="preserve"> (discussed in the presentation)</w:t>
      </w:r>
    </w:p>
    <w:p w:rsidR="00130EB7" w:rsidRDefault="00130EB7" w:rsidP="00D973D7">
      <w:pPr>
        <w:spacing w:after="0"/>
        <w:rPr>
          <w:i/>
          <w:sz w:val="24"/>
          <w:szCs w:val="24"/>
        </w:rPr>
        <w:sectPr w:rsidR="00130E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1891" w:rsidRDefault="00641891" w:rsidP="00D973D7">
      <w:pPr>
        <w:spacing w:after="0"/>
        <w:rPr>
          <w:sz w:val="24"/>
          <w:szCs w:val="24"/>
        </w:rPr>
      </w:pPr>
      <w:r w:rsidRPr="00641891">
        <w:rPr>
          <w:i/>
          <w:sz w:val="24"/>
          <w:szCs w:val="24"/>
        </w:rPr>
        <w:t>Aconitum</w:t>
      </w:r>
      <w:r>
        <w:rPr>
          <w:sz w:val="24"/>
          <w:szCs w:val="24"/>
        </w:rPr>
        <w:t xml:space="preserve"> (Monkshood)</w:t>
      </w:r>
    </w:p>
    <w:p w:rsidR="00641891" w:rsidRDefault="00641891" w:rsidP="00D973D7">
      <w:pPr>
        <w:spacing w:after="0"/>
        <w:rPr>
          <w:sz w:val="24"/>
          <w:szCs w:val="24"/>
        </w:rPr>
      </w:pPr>
      <w:r w:rsidRPr="00130EB7">
        <w:rPr>
          <w:i/>
          <w:sz w:val="24"/>
          <w:szCs w:val="24"/>
        </w:rPr>
        <w:t>Dicentra</w:t>
      </w:r>
      <w:r>
        <w:rPr>
          <w:sz w:val="24"/>
          <w:szCs w:val="24"/>
        </w:rPr>
        <w:t xml:space="preserve"> (</w:t>
      </w:r>
      <w:r w:rsidR="00130EB7">
        <w:rPr>
          <w:sz w:val="24"/>
          <w:szCs w:val="24"/>
        </w:rPr>
        <w:t>Bleeding Heart)</w:t>
      </w:r>
    </w:p>
    <w:p w:rsidR="00130EB7" w:rsidRPr="00130EB7" w:rsidRDefault="00130EB7" w:rsidP="00D973D7">
      <w:pPr>
        <w:spacing w:after="0"/>
        <w:rPr>
          <w:sz w:val="24"/>
          <w:szCs w:val="24"/>
        </w:rPr>
      </w:pPr>
      <w:r w:rsidRPr="00130EB7">
        <w:rPr>
          <w:i/>
          <w:sz w:val="24"/>
          <w:szCs w:val="24"/>
        </w:rPr>
        <w:t>Delphinium</w:t>
      </w:r>
    </w:p>
    <w:p w:rsidR="00130EB7" w:rsidRDefault="00130EB7" w:rsidP="00D973D7">
      <w:pPr>
        <w:spacing w:after="0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Lathyrus</w:t>
      </w:r>
      <w:proofErr w:type="spellEnd"/>
      <w:r>
        <w:rPr>
          <w:sz w:val="24"/>
          <w:szCs w:val="24"/>
        </w:rPr>
        <w:t xml:space="preserve"> (Sweet Pea)</w:t>
      </w:r>
    </w:p>
    <w:p w:rsidR="00130EB7" w:rsidRDefault="00130EB7" w:rsidP="00D973D7">
      <w:pPr>
        <w:spacing w:after="0"/>
        <w:rPr>
          <w:sz w:val="24"/>
          <w:szCs w:val="24"/>
        </w:rPr>
      </w:pPr>
      <w:r w:rsidRPr="00130EB7">
        <w:rPr>
          <w:i/>
          <w:sz w:val="24"/>
          <w:szCs w:val="24"/>
        </w:rPr>
        <w:t>Rhododendron</w:t>
      </w:r>
      <w:r>
        <w:rPr>
          <w:sz w:val="24"/>
          <w:szCs w:val="24"/>
        </w:rPr>
        <w:t xml:space="preserve"> (Azalea)</w:t>
      </w:r>
    </w:p>
    <w:p w:rsidR="00130EB7" w:rsidRDefault="00130EB7" w:rsidP="00D973D7">
      <w:pPr>
        <w:spacing w:after="0"/>
        <w:rPr>
          <w:i/>
          <w:sz w:val="24"/>
          <w:szCs w:val="24"/>
        </w:rPr>
      </w:pPr>
      <w:r w:rsidRPr="00130EB7">
        <w:rPr>
          <w:i/>
          <w:sz w:val="24"/>
          <w:szCs w:val="24"/>
        </w:rPr>
        <w:t>Hydrangea</w:t>
      </w:r>
    </w:p>
    <w:p w:rsidR="00130EB7" w:rsidRDefault="00130EB7" w:rsidP="00D973D7">
      <w:pPr>
        <w:spacing w:after="0"/>
        <w:rPr>
          <w:sz w:val="24"/>
          <w:szCs w:val="24"/>
        </w:rPr>
        <w:sectPr w:rsidR="00130EB7" w:rsidSect="00130E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i/>
          <w:sz w:val="24"/>
          <w:szCs w:val="24"/>
        </w:rPr>
        <w:t>Taxus</w:t>
      </w:r>
      <w:r>
        <w:rPr>
          <w:sz w:val="24"/>
          <w:szCs w:val="24"/>
        </w:rPr>
        <w:t xml:space="preserve"> (Yew)</w:t>
      </w:r>
    </w:p>
    <w:p w:rsidR="00A8384A" w:rsidRDefault="00A8384A" w:rsidP="00D973D7">
      <w:pPr>
        <w:spacing w:after="0"/>
        <w:rPr>
          <w:sz w:val="24"/>
          <w:szCs w:val="24"/>
        </w:rPr>
      </w:pPr>
    </w:p>
    <w:p w:rsidR="00130EB7" w:rsidRPr="00955CC1" w:rsidRDefault="00130EB7" w:rsidP="00D973D7">
      <w:pPr>
        <w:spacing w:after="0"/>
        <w:rPr>
          <w:b/>
          <w:sz w:val="24"/>
          <w:szCs w:val="24"/>
        </w:rPr>
      </w:pPr>
      <w:r w:rsidRPr="00955CC1">
        <w:rPr>
          <w:b/>
          <w:sz w:val="24"/>
          <w:szCs w:val="24"/>
        </w:rPr>
        <w:t>Poisonous Bulbs</w:t>
      </w:r>
    </w:p>
    <w:p w:rsidR="00955CC1" w:rsidRDefault="00955CC1" w:rsidP="00955CC1">
      <w:pPr>
        <w:spacing w:after="0"/>
        <w:rPr>
          <w:sz w:val="24"/>
          <w:szCs w:val="24"/>
        </w:rPr>
        <w:sectPr w:rsidR="00955CC1" w:rsidSect="00130E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5CC1" w:rsidRPr="00955CC1" w:rsidRDefault="00955CC1" w:rsidP="00955CC1">
      <w:pPr>
        <w:spacing w:after="0"/>
        <w:rPr>
          <w:sz w:val="24"/>
          <w:szCs w:val="24"/>
        </w:rPr>
      </w:pPr>
      <w:r w:rsidRPr="00955CC1">
        <w:rPr>
          <w:sz w:val="24"/>
          <w:szCs w:val="24"/>
        </w:rPr>
        <w:t>Narcissus (daffodil)</w:t>
      </w:r>
    </w:p>
    <w:p w:rsidR="00955CC1" w:rsidRPr="00955CC1" w:rsidRDefault="00955CC1" w:rsidP="00955CC1">
      <w:pPr>
        <w:spacing w:after="0"/>
        <w:rPr>
          <w:sz w:val="24"/>
          <w:szCs w:val="24"/>
        </w:rPr>
      </w:pPr>
      <w:r w:rsidRPr="00955CC1">
        <w:rPr>
          <w:sz w:val="24"/>
          <w:szCs w:val="24"/>
        </w:rPr>
        <w:t>Crocus</w:t>
      </w:r>
    </w:p>
    <w:p w:rsidR="00955CC1" w:rsidRPr="00955CC1" w:rsidRDefault="00955CC1" w:rsidP="00955CC1">
      <w:pPr>
        <w:spacing w:after="0"/>
        <w:rPr>
          <w:sz w:val="24"/>
          <w:szCs w:val="24"/>
        </w:rPr>
      </w:pPr>
      <w:r w:rsidRPr="00955CC1">
        <w:rPr>
          <w:sz w:val="24"/>
          <w:szCs w:val="24"/>
        </w:rPr>
        <w:t xml:space="preserve">Gladiola </w:t>
      </w:r>
    </w:p>
    <w:p w:rsidR="00955CC1" w:rsidRPr="00955CC1" w:rsidRDefault="00955CC1" w:rsidP="00955CC1">
      <w:pPr>
        <w:spacing w:after="0"/>
        <w:rPr>
          <w:sz w:val="24"/>
          <w:szCs w:val="24"/>
        </w:rPr>
      </w:pPr>
      <w:r w:rsidRPr="00955CC1">
        <w:rPr>
          <w:sz w:val="24"/>
          <w:szCs w:val="24"/>
        </w:rPr>
        <w:t>Hyacinth</w:t>
      </w:r>
    </w:p>
    <w:p w:rsidR="00955CC1" w:rsidRPr="00955CC1" w:rsidRDefault="00955CC1" w:rsidP="00955CC1">
      <w:pPr>
        <w:spacing w:after="0"/>
        <w:rPr>
          <w:sz w:val="24"/>
          <w:szCs w:val="24"/>
        </w:rPr>
      </w:pPr>
      <w:r w:rsidRPr="00955CC1">
        <w:rPr>
          <w:sz w:val="24"/>
          <w:szCs w:val="24"/>
        </w:rPr>
        <w:t>Iris</w:t>
      </w:r>
    </w:p>
    <w:p w:rsidR="00955CC1" w:rsidRPr="00955CC1" w:rsidRDefault="00955CC1" w:rsidP="00955CC1">
      <w:pPr>
        <w:spacing w:after="0"/>
        <w:rPr>
          <w:sz w:val="24"/>
          <w:szCs w:val="24"/>
        </w:rPr>
      </w:pPr>
      <w:proofErr w:type="spellStart"/>
      <w:r w:rsidRPr="00955CC1">
        <w:rPr>
          <w:sz w:val="24"/>
          <w:szCs w:val="24"/>
        </w:rPr>
        <w:t>Scilla</w:t>
      </w:r>
      <w:proofErr w:type="spellEnd"/>
      <w:r w:rsidRPr="00955CC1">
        <w:rPr>
          <w:sz w:val="24"/>
          <w:szCs w:val="24"/>
        </w:rPr>
        <w:t xml:space="preserve"> (</w:t>
      </w:r>
      <w:proofErr w:type="spellStart"/>
      <w:r w:rsidRPr="00955CC1">
        <w:rPr>
          <w:sz w:val="24"/>
          <w:szCs w:val="24"/>
        </w:rPr>
        <w:t>squill</w:t>
      </w:r>
      <w:proofErr w:type="spellEnd"/>
      <w:r w:rsidRPr="00955CC1">
        <w:rPr>
          <w:sz w:val="24"/>
          <w:szCs w:val="24"/>
        </w:rPr>
        <w:t>)</w:t>
      </w:r>
    </w:p>
    <w:p w:rsidR="00955CC1" w:rsidRDefault="00955CC1" w:rsidP="00955CC1">
      <w:pPr>
        <w:spacing w:after="0"/>
        <w:rPr>
          <w:sz w:val="24"/>
          <w:szCs w:val="24"/>
        </w:rPr>
      </w:pPr>
      <w:r w:rsidRPr="00955CC1">
        <w:rPr>
          <w:sz w:val="24"/>
          <w:szCs w:val="24"/>
        </w:rPr>
        <w:t>Tulip</w:t>
      </w:r>
    </w:p>
    <w:p w:rsidR="00955CC1" w:rsidRDefault="00955CC1" w:rsidP="00D973D7">
      <w:pPr>
        <w:spacing w:after="0"/>
        <w:rPr>
          <w:sz w:val="24"/>
          <w:szCs w:val="24"/>
        </w:rPr>
        <w:sectPr w:rsidR="00955CC1" w:rsidSect="00955C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059E" w:rsidRDefault="00E8059E" w:rsidP="00D973D7">
      <w:pPr>
        <w:spacing w:after="0"/>
        <w:rPr>
          <w:sz w:val="24"/>
          <w:szCs w:val="24"/>
        </w:rPr>
      </w:pPr>
    </w:p>
    <w:p w:rsidR="00E8059E" w:rsidRPr="00CC3A6F" w:rsidRDefault="00CC3A6F" w:rsidP="00D973D7">
      <w:pPr>
        <w:spacing w:after="0"/>
        <w:rPr>
          <w:b/>
          <w:sz w:val="28"/>
          <w:szCs w:val="28"/>
        </w:rPr>
      </w:pPr>
      <w:r w:rsidRPr="00CC3A6F">
        <w:rPr>
          <w:b/>
          <w:sz w:val="28"/>
          <w:szCs w:val="28"/>
        </w:rPr>
        <w:t xml:space="preserve">Poisonous Houseplants (discussed in </w:t>
      </w:r>
      <w:r w:rsidR="00185D89">
        <w:rPr>
          <w:b/>
          <w:sz w:val="28"/>
          <w:szCs w:val="28"/>
        </w:rPr>
        <w:t xml:space="preserve">the </w:t>
      </w:r>
      <w:r w:rsidRPr="00CC3A6F">
        <w:rPr>
          <w:b/>
          <w:sz w:val="28"/>
          <w:szCs w:val="28"/>
        </w:rPr>
        <w:t>presentation)</w:t>
      </w:r>
    </w:p>
    <w:p w:rsidR="00CC3A6F" w:rsidRDefault="00CC3A6F" w:rsidP="00D973D7">
      <w:pPr>
        <w:spacing w:after="0"/>
        <w:rPr>
          <w:sz w:val="24"/>
          <w:szCs w:val="24"/>
        </w:rPr>
      </w:pPr>
      <w:proofErr w:type="spellStart"/>
      <w:r w:rsidRPr="00CC3A6F">
        <w:rPr>
          <w:i/>
          <w:sz w:val="24"/>
          <w:szCs w:val="24"/>
        </w:rPr>
        <w:t>Spathiphyllum</w:t>
      </w:r>
      <w:proofErr w:type="spellEnd"/>
      <w:r>
        <w:rPr>
          <w:sz w:val="24"/>
          <w:szCs w:val="24"/>
        </w:rPr>
        <w:t xml:space="preserve"> (peace lily)</w:t>
      </w:r>
    </w:p>
    <w:p w:rsidR="00CC3A6F" w:rsidRDefault="00CC3A6F" w:rsidP="00D973D7">
      <w:pPr>
        <w:spacing w:after="0"/>
        <w:rPr>
          <w:sz w:val="24"/>
          <w:szCs w:val="24"/>
        </w:rPr>
      </w:pPr>
      <w:r w:rsidRPr="00CC3A6F">
        <w:rPr>
          <w:i/>
          <w:sz w:val="24"/>
          <w:szCs w:val="24"/>
        </w:rPr>
        <w:t>Hedera helix</w:t>
      </w:r>
      <w:r>
        <w:rPr>
          <w:sz w:val="24"/>
          <w:szCs w:val="24"/>
        </w:rPr>
        <w:t xml:space="preserve"> (English ivy)</w:t>
      </w:r>
    </w:p>
    <w:p w:rsidR="00CC3A6F" w:rsidRDefault="00CC3A6F" w:rsidP="00D973D7">
      <w:pPr>
        <w:spacing w:after="0"/>
        <w:rPr>
          <w:i/>
          <w:sz w:val="24"/>
          <w:szCs w:val="24"/>
        </w:rPr>
      </w:pPr>
      <w:r w:rsidRPr="00CC3A6F">
        <w:rPr>
          <w:i/>
          <w:sz w:val="24"/>
          <w:szCs w:val="24"/>
        </w:rPr>
        <w:t>Philodendron</w:t>
      </w:r>
    </w:p>
    <w:p w:rsidR="00CC3A6F" w:rsidRDefault="00CC3A6F" w:rsidP="00D973D7">
      <w:pPr>
        <w:spacing w:after="0"/>
        <w:rPr>
          <w:sz w:val="24"/>
          <w:szCs w:val="24"/>
        </w:rPr>
      </w:pPr>
      <w:r w:rsidRPr="00CC3A6F">
        <w:rPr>
          <w:i/>
          <w:sz w:val="24"/>
          <w:szCs w:val="24"/>
        </w:rPr>
        <w:t>Dieffenbachia</w:t>
      </w:r>
      <w:r>
        <w:rPr>
          <w:sz w:val="24"/>
          <w:szCs w:val="24"/>
        </w:rPr>
        <w:t xml:space="preserve"> (dumb cane)</w:t>
      </w:r>
    </w:p>
    <w:p w:rsidR="00CC3A6F" w:rsidRDefault="00CC3A6F" w:rsidP="00D973D7">
      <w:pPr>
        <w:spacing w:after="0"/>
        <w:rPr>
          <w:sz w:val="24"/>
          <w:szCs w:val="24"/>
        </w:rPr>
      </w:pPr>
      <w:proofErr w:type="spellStart"/>
      <w:r w:rsidRPr="00CC3A6F">
        <w:rPr>
          <w:i/>
          <w:sz w:val="24"/>
          <w:szCs w:val="24"/>
        </w:rPr>
        <w:t>Ficus</w:t>
      </w:r>
      <w:proofErr w:type="spellEnd"/>
      <w:r w:rsidRPr="00CC3A6F">
        <w:rPr>
          <w:i/>
          <w:sz w:val="24"/>
          <w:szCs w:val="24"/>
        </w:rPr>
        <w:t xml:space="preserve"> </w:t>
      </w:r>
      <w:proofErr w:type="spellStart"/>
      <w:r w:rsidRPr="00CC3A6F">
        <w:rPr>
          <w:i/>
          <w:sz w:val="24"/>
          <w:szCs w:val="24"/>
        </w:rPr>
        <w:t>benjamina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Ficus</w:t>
      </w:r>
      <w:proofErr w:type="spellEnd"/>
      <w:r>
        <w:rPr>
          <w:sz w:val="24"/>
          <w:szCs w:val="24"/>
        </w:rPr>
        <w:t xml:space="preserve"> t</w:t>
      </w:r>
      <w:r w:rsidRPr="00CC3A6F">
        <w:rPr>
          <w:sz w:val="24"/>
          <w:szCs w:val="24"/>
        </w:rPr>
        <w:t>ree)</w:t>
      </w:r>
    </w:p>
    <w:p w:rsidR="00CC3A6F" w:rsidRDefault="00CC3A6F" w:rsidP="00D973D7">
      <w:pPr>
        <w:spacing w:after="0"/>
        <w:rPr>
          <w:sz w:val="24"/>
          <w:szCs w:val="24"/>
        </w:rPr>
      </w:pPr>
      <w:proofErr w:type="spellStart"/>
      <w:r w:rsidRPr="00CC3A6F">
        <w:rPr>
          <w:i/>
          <w:sz w:val="24"/>
          <w:szCs w:val="24"/>
        </w:rPr>
        <w:lastRenderedPageBreak/>
        <w:t>Ficus</w:t>
      </w:r>
      <w:proofErr w:type="spellEnd"/>
      <w:r w:rsidRPr="00CC3A6F">
        <w:rPr>
          <w:i/>
          <w:sz w:val="24"/>
          <w:szCs w:val="24"/>
        </w:rPr>
        <w:t xml:space="preserve"> </w:t>
      </w:r>
      <w:proofErr w:type="spellStart"/>
      <w:r w:rsidRPr="00CC3A6F">
        <w:rPr>
          <w:i/>
          <w:sz w:val="24"/>
          <w:szCs w:val="24"/>
        </w:rPr>
        <w:t>elastica</w:t>
      </w:r>
      <w:proofErr w:type="spellEnd"/>
      <w:r>
        <w:rPr>
          <w:sz w:val="24"/>
          <w:szCs w:val="24"/>
        </w:rPr>
        <w:t xml:space="preserve"> (rubber t</w:t>
      </w:r>
      <w:r w:rsidRPr="00CC3A6F">
        <w:rPr>
          <w:sz w:val="24"/>
          <w:szCs w:val="24"/>
        </w:rPr>
        <w:t>ree)</w:t>
      </w:r>
    </w:p>
    <w:p w:rsidR="00CC3A6F" w:rsidRPr="00CC3A6F" w:rsidRDefault="00CC3A6F" w:rsidP="00CC3A6F">
      <w:pPr>
        <w:spacing w:after="0"/>
        <w:rPr>
          <w:bCs/>
          <w:iCs/>
          <w:sz w:val="24"/>
          <w:szCs w:val="24"/>
        </w:rPr>
      </w:pPr>
      <w:r w:rsidRPr="00CC3A6F">
        <w:rPr>
          <w:bCs/>
          <w:i/>
          <w:iCs/>
          <w:sz w:val="24"/>
          <w:szCs w:val="24"/>
        </w:rPr>
        <w:t xml:space="preserve">Euphorbia </w:t>
      </w:r>
      <w:proofErr w:type="spellStart"/>
      <w:r w:rsidRPr="00CC3A6F">
        <w:rPr>
          <w:bCs/>
          <w:i/>
          <w:iCs/>
          <w:sz w:val="24"/>
          <w:szCs w:val="24"/>
        </w:rPr>
        <w:t>tirucalli</w:t>
      </w:r>
      <w:proofErr w:type="spellEnd"/>
      <w:r>
        <w:rPr>
          <w:bCs/>
          <w:iCs/>
          <w:sz w:val="24"/>
          <w:szCs w:val="24"/>
        </w:rPr>
        <w:t xml:space="preserve"> (pencil cactus, </w:t>
      </w:r>
      <w:proofErr w:type="spellStart"/>
      <w:r>
        <w:rPr>
          <w:bCs/>
          <w:iCs/>
          <w:sz w:val="24"/>
          <w:szCs w:val="24"/>
        </w:rPr>
        <w:t>milkbrush</w:t>
      </w:r>
      <w:proofErr w:type="spellEnd"/>
      <w:r>
        <w:rPr>
          <w:bCs/>
          <w:iCs/>
          <w:sz w:val="24"/>
          <w:szCs w:val="24"/>
        </w:rPr>
        <w:t>)</w:t>
      </w:r>
    </w:p>
    <w:p w:rsidR="00CC3A6F" w:rsidRDefault="00CC3A6F" w:rsidP="00CC3A6F">
      <w:pPr>
        <w:spacing w:after="0"/>
        <w:rPr>
          <w:sz w:val="24"/>
          <w:szCs w:val="24"/>
        </w:rPr>
      </w:pPr>
      <w:r w:rsidRPr="00CC3A6F">
        <w:rPr>
          <w:i/>
          <w:sz w:val="24"/>
          <w:szCs w:val="24"/>
        </w:rPr>
        <w:t xml:space="preserve">Solanum </w:t>
      </w:r>
      <w:proofErr w:type="spellStart"/>
      <w:r w:rsidRPr="00CC3A6F">
        <w:rPr>
          <w:i/>
          <w:sz w:val="24"/>
          <w:szCs w:val="24"/>
        </w:rPr>
        <w:t>pseudocapsicum</w:t>
      </w:r>
      <w:proofErr w:type="spellEnd"/>
      <w:r>
        <w:rPr>
          <w:sz w:val="24"/>
          <w:szCs w:val="24"/>
        </w:rPr>
        <w:t xml:space="preserve"> (Jerusalem cherry, Christmas cherry) </w:t>
      </w:r>
    </w:p>
    <w:p w:rsidR="00D303FC" w:rsidRDefault="00D303FC" w:rsidP="00CC3A6F">
      <w:pPr>
        <w:spacing w:after="0"/>
        <w:rPr>
          <w:sz w:val="24"/>
          <w:szCs w:val="24"/>
        </w:rPr>
      </w:pPr>
    </w:p>
    <w:p w:rsidR="00CC3A6F" w:rsidRPr="00D303FC" w:rsidRDefault="00D303FC" w:rsidP="00CC3A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Botanical Crime Families</w:t>
      </w:r>
    </w:p>
    <w:p w:rsidR="00D303FC" w:rsidRPr="00D303FC" w:rsidRDefault="00D303FC" w:rsidP="00D303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303FC">
        <w:rPr>
          <w:sz w:val="24"/>
          <w:szCs w:val="24"/>
        </w:rPr>
        <w:t>Nightshade Family</w:t>
      </w:r>
    </w:p>
    <w:p w:rsidR="00F81FB9" w:rsidRPr="00D303FC" w:rsidRDefault="00D303FC" w:rsidP="00D303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303FC">
        <w:rPr>
          <w:sz w:val="24"/>
          <w:szCs w:val="24"/>
        </w:rPr>
        <w:t>Cashew Family</w:t>
      </w:r>
    </w:p>
    <w:p w:rsidR="00F81FB9" w:rsidRPr="00D303FC" w:rsidRDefault="00D303FC" w:rsidP="00D303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303FC">
        <w:rPr>
          <w:sz w:val="24"/>
          <w:szCs w:val="24"/>
        </w:rPr>
        <w:t>Nettle Family</w:t>
      </w:r>
    </w:p>
    <w:p w:rsidR="00F81FB9" w:rsidRPr="00D303FC" w:rsidRDefault="00D303FC" w:rsidP="00D303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303FC">
        <w:rPr>
          <w:sz w:val="24"/>
          <w:szCs w:val="24"/>
        </w:rPr>
        <w:t>Spurge Family</w:t>
      </w:r>
    </w:p>
    <w:p w:rsidR="00F81FB9" w:rsidRPr="00D303FC" w:rsidRDefault="00D303FC" w:rsidP="00D303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303FC">
        <w:rPr>
          <w:sz w:val="24"/>
          <w:szCs w:val="24"/>
        </w:rPr>
        <w:t>Carrot or Parsley Family</w:t>
      </w:r>
    </w:p>
    <w:p w:rsidR="00CC3A6F" w:rsidRPr="00F3505C" w:rsidRDefault="00CC3A6F" w:rsidP="00CC3A6F">
      <w:pPr>
        <w:spacing w:after="0"/>
        <w:rPr>
          <w:sz w:val="28"/>
          <w:szCs w:val="28"/>
        </w:rPr>
      </w:pPr>
    </w:p>
    <w:p w:rsidR="00BE3979" w:rsidRPr="00F3505C" w:rsidRDefault="009E5ECD" w:rsidP="00CC3A6F">
      <w:pPr>
        <w:spacing w:after="0"/>
        <w:rPr>
          <w:b/>
          <w:sz w:val="28"/>
          <w:szCs w:val="28"/>
        </w:rPr>
      </w:pPr>
      <w:r w:rsidRPr="00F3505C">
        <w:rPr>
          <w:b/>
          <w:sz w:val="28"/>
          <w:szCs w:val="28"/>
        </w:rPr>
        <w:t>Solanaceae (</w:t>
      </w:r>
      <w:r w:rsidR="00BE3979" w:rsidRPr="00F3505C">
        <w:rPr>
          <w:b/>
          <w:sz w:val="28"/>
          <w:szCs w:val="28"/>
        </w:rPr>
        <w:t>Nightshade Family)</w:t>
      </w:r>
    </w:p>
    <w:p w:rsidR="00BE3979" w:rsidRDefault="00BE3979" w:rsidP="00BE3979">
      <w:pPr>
        <w:pStyle w:val="ListParagraph"/>
        <w:numPr>
          <w:ilvl w:val="0"/>
          <w:numId w:val="4"/>
        </w:numPr>
        <w:spacing w:after="0"/>
        <w:rPr>
          <w:i/>
          <w:sz w:val="24"/>
          <w:szCs w:val="24"/>
        </w:rPr>
        <w:sectPr w:rsidR="00BE3979" w:rsidSect="00130E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3979" w:rsidRPr="00BE3979" w:rsidRDefault="00BE3979" w:rsidP="00BE39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E3979">
        <w:rPr>
          <w:i/>
          <w:sz w:val="24"/>
          <w:szCs w:val="24"/>
        </w:rPr>
        <w:t xml:space="preserve">Datura </w:t>
      </w:r>
      <w:r w:rsidRPr="00BE3979">
        <w:rPr>
          <w:sz w:val="24"/>
          <w:szCs w:val="24"/>
        </w:rPr>
        <w:t>(Angel’s Trumpet)</w:t>
      </w:r>
    </w:p>
    <w:p w:rsidR="00BE3979" w:rsidRPr="00BE3979" w:rsidRDefault="00BE3979" w:rsidP="00BE3979">
      <w:pPr>
        <w:pStyle w:val="ListParagraph"/>
        <w:numPr>
          <w:ilvl w:val="0"/>
          <w:numId w:val="4"/>
        </w:numPr>
        <w:spacing w:after="0"/>
        <w:rPr>
          <w:i/>
          <w:sz w:val="24"/>
          <w:szCs w:val="24"/>
        </w:rPr>
      </w:pPr>
      <w:r w:rsidRPr="00BE3979">
        <w:rPr>
          <w:i/>
          <w:sz w:val="24"/>
          <w:szCs w:val="24"/>
        </w:rPr>
        <w:t xml:space="preserve">Atropa belladonna </w:t>
      </w:r>
    </w:p>
    <w:p w:rsidR="00BE3979" w:rsidRPr="00BE3979" w:rsidRDefault="00BE3979" w:rsidP="00BE39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E3979">
        <w:rPr>
          <w:sz w:val="24"/>
          <w:szCs w:val="24"/>
        </w:rPr>
        <w:t>Bitter nightshade</w:t>
      </w:r>
    </w:p>
    <w:p w:rsidR="00BE3979" w:rsidRPr="00BE3979" w:rsidRDefault="00BE3979" w:rsidP="00BE39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E3979">
        <w:rPr>
          <w:sz w:val="24"/>
          <w:szCs w:val="24"/>
        </w:rPr>
        <w:t>Potatoes</w:t>
      </w:r>
    </w:p>
    <w:p w:rsidR="00BE3979" w:rsidRDefault="00BE3979" w:rsidP="00BE39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E3979">
        <w:rPr>
          <w:sz w:val="24"/>
          <w:szCs w:val="24"/>
        </w:rPr>
        <w:t>Peppers</w:t>
      </w:r>
    </w:p>
    <w:p w:rsidR="00BE3979" w:rsidRPr="00BE3979" w:rsidRDefault="00BE3979" w:rsidP="00BE3979">
      <w:pPr>
        <w:pStyle w:val="ListParagraph"/>
        <w:spacing w:after="0"/>
        <w:rPr>
          <w:sz w:val="24"/>
          <w:szCs w:val="24"/>
        </w:rPr>
      </w:pPr>
    </w:p>
    <w:p w:rsidR="00BE3979" w:rsidRPr="00BE3979" w:rsidRDefault="00BE3979" w:rsidP="00BE39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E3979">
        <w:rPr>
          <w:sz w:val="24"/>
          <w:szCs w:val="24"/>
        </w:rPr>
        <w:t>Eggplants</w:t>
      </w:r>
    </w:p>
    <w:p w:rsidR="00BE3979" w:rsidRPr="00BE3979" w:rsidRDefault="00BE3979" w:rsidP="00BE39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E3979">
        <w:rPr>
          <w:sz w:val="24"/>
          <w:szCs w:val="24"/>
        </w:rPr>
        <w:t>Tomatoes</w:t>
      </w:r>
    </w:p>
    <w:p w:rsidR="00BE3979" w:rsidRPr="00BE3979" w:rsidRDefault="00BE3979" w:rsidP="00BE39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E3979">
        <w:rPr>
          <w:sz w:val="24"/>
          <w:szCs w:val="24"/>
        </w:rPr>
        <w:t>Petunia</w:t>
      </w:r>
    </w:p>
    <w:p w:rsidR="00BE3979" w:rsidRPr="00BE3979" w:rsidRDefault="00BE3979" w:rsidP="00BE39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E3979">
        <w:rPr>
          <w:sz w:val="24"/>
          <w:szCs w:val="24"/>
        </w:rPr>
        <w:t>Nicotiana</w:t>
      </w:r>
    </w:p>
    <w:p w:rsidR="00BE3979" w:rsidRDefault="00BE3979" w:rsidP="00D973D7">
      <w:pPr>
        <w:spacing w:after="0"/>
        <w:rPr>
          <w:sz w:val="24"/>
          <w:szCs w:val="24"/>
        </w:rPr>
        <w:sectPr w:rsidR="00BE3979" w:rsidSect="00BE39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C3A6F" w:rsidRDefault="00CC3A6F" w:rsidP="00D973D7">
      <w:pPr>
        <w:spacing w:after="0"/>
        <w:rPr>
          <w:sz w:val="24"/>
          <w:szCs w:val="24"/>
        </w:rPr>
      </w:pPr>
    </w:p>
    <w:p w:rsidR="00BE3979" w:rsidRPr="00F3505C" w:rsidRDefault="009E5ECD" w:rsidP="00D973D7">
      <w:pPr>
        <w:spacing w:after="0"/>
        <w:rPr>
          <w:b/>
          <w:sz w:val="28"/>
          <w:szCs w:val="28"/>
        </w:rPr>
      </w:pPr>
      <w:r w:rsidRPr="00F3505C">
        <w:rPr>
          <w:b/>
          <w:sz w:val="28"/>
          <w:szCs w:val="28"/>
        </w:rPr>
        <w:t>Anacardiacea (Cashew or Sumac Family)</w:t>
      </w:r>
    </w:p>
    <w:p w:rsidR="009E5ECD" w:rsidRDefault="009E5ECD" w:rsidP="009E5ECD">
      <w:pPr>
        <w:numPr>
          <w:ilvl w:val="0"/>
          <w:numId w:val="5"/>
        </w:numPr>
        <w:spacing w:after="0"/>
        <w:rPr>
          <w:sz w:val="24"/>
          <w:szCs w:val="24"/>
        </w:rPr>
        <w:sectPr w:rsidR="009E5ECD" w:rsidSect="00130E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3DA6" w:rsidRPr="009E5ECD" w:rsidRDefault="007377C7" w:rsidP="009E5EC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Mango</w:t>
      </w:r>
    </w:p>
    <w:p w:rsidR="007B3DA6" w:rsidRPr="009E5ECD" w:rsidRDefault="007377C7" w:rsidP="009E5EC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Cashew</w:t>
      </w:r>
    </w:p>
    <w:p w:rsidR="007B3DA6" w:rsidRPr="009E5ECD" w:rsidRDefault="007377C7" w:rsidP="009E5EC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Pistachio</w:t>
      </w:r>
    </w:p>
    <w:p w:rsidR="007B3DA6" w:rsidRPr="009E5ECD" w:rsidRDefault="007377C7" w:rsidP="009E5EC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Poison Ivy</w:t>
      </w:r>
    </w:p>
    <w:p w:rsidR="007B3DA6" w:rsidRPr="009E5ECD" w:rsidRDefault="007377C7" w:rsidP="009E5EC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Poison Oak</w:t>
      </w:r>
    </w:p>
    <w:p w:rsidR="007B3DA6" w:rsidRPr="009E5ECD" w:rsidRDefault="007377C7" w:rsidP="009E5EC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Poison Sumac</w:t>
      </w:r>
    </w:p>
    <w:p w:rsidR="007B3DA6" w:rsidRPr="009E5ECD" w:rsidRDefault="007377C7" w:rsidP="009E5EC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Ginkgo Tree</w:t>
      </w:r>
    </w:p>
    <w:p w:rsidR="009E5ECD" w:rsidRDefault="009E5ECD" w:rsidP="009E5ECD">
      <w:pPr>
        <w:spacing w:after="0"/>
        <w:rPr>
          <w:b/>
          <w:sz w:val="24"/>
          <w:szCs w:val="24"/>
        </w:rPr>
        <w:sectPr w:rsidR="009E5ECD" w:rsidSect="009E5E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5ECD" w:rsidRDefault="009E5ECD" w:rsidP="00D973D7">
      <w:pPr>
        <w:spacing w:after="0"/>
        <w:rPr>
          <w:b/>
          <w:sz w:val="24"/>
          <w:szCs w:val="24"/>
        </w:rPr>
      </w:pPr>
    </w:p>
    <w:p w:rsidR="009E5ECD" w:rsidRPr="00F3505C" w:rsidRDefault="009E5ECD" w:rsidP="00D973D7">
      <w:pPr>
        <w:spacing w:after="0"/>
        <w:rPr>
          <w:b/>
          <w:sz w:val="28"/>
          <w:szCs w:val="28"/>
        </w:rPr>
      </w:pPr>
      <w:r w:rsidRPr="00F3505C">
        <w:rPr>
          <w:b/>
          <w:sz w:val="28"/>
          <w:szCs w:val="28"/>
        </w:rPr>
        <w:t>Urticaceae (Nettle Family)</w:t>
      </w:r>
    </w:p>
    <w:p w:rsidR="007B3DA6" w:rsidRPr="009E5ECD" w:rsidRDefault="007377C7" w:rsidP="009E5ECD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Light green, upright perennial</w:t>
      </w:r>
    </w:p>
    <w:p w:rsidR="007B3DA6" w:rsidRPr="009E5ECD" w:rsidRDefault="007377C7" w:rsidP="009E5ECD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All parts of the leaves and stems are covered with long hairs</w:t>
      </w:r>
    </w:p>
    <w:p w:rsidR="007B3DA6" w:rsidRPr="009E5ECD" w:rsidRDefault="007377C7" w:rsidP="009E5ECD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Stems are four-sided, ridged and grooved</w:t>
      </w:r>
    </w:p>
    <w:p w:rsidR="007B3DA6" w:rsidRPr="009E5ECD" w:rsidRDefault="007377C7" w:rsidP="009E5ECD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Leaves are coarsely toothed or jagged along the edges</w:t>
      </w:r>
    </w:p>
    <w:p w:rsidR="007B3DA6" w:rsidRPr="009E5ECD" w:rsidRDefault="007377C7" w:rsidP="009E5ECD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Leaves are opposite one another along stem</w:t>
      </w:r>
    </w:p>
    <w:p w:rsidR="007B3DA6" w:rsidRPr="009E5ECD" w:rsidRDefault="007377C7" w:rsidP="009E5ECD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Fibrous root system has underground stems (rhizomes)</w:t>
      </w:r>
    </w:p>
    <w:p w:rsidR="007B3DA6" w:rsidRDefault="007377C7" w:rsidP="009E5ECD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New plants can grow from rhizomes</w:t>
      </w:r>
    </w:p>
    <w:p w:rsidR="009E5ECD" w:rsidRDefault="009E5ECD" w:rsidP="009E5ECD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Wear protective clothing when handling</w:t>
      </w:r>
    </w:p>
    <w:p w:rsidR="009E5ECD" w:rsidRDefault="009E5ECD" w:rsidP="009E5ECD">
      <w:pPr>
        <w:spacing w:after="0"/>
        <w:rPr>
          <w:b/>
          <w:sz w:val="24"/>
          <w:szCs w:val="24"/>
        </w:rPr>
      </w:pPr>
    </w:p>
    <w:p w:rsidR="009E5ECD" w:rsidRPr="00F3505C" w:rsidRDefault="009E5ECD" w:rsidP="009E5ECD">
      <w:pPr>
        <w:spacing w:after="0"/>
        <w:rPr>
          <w:b/>
          <w:sz w:val="28"/>
          <w:szCs w:val="28"/>
        </w:rPr>
      </w:pPr>
      <w:r w:rsidRPr="00F3505C">
        <w:rPr>
          <w:b/>
          <w:sz w:val="28"/>
          <w:szCs w:val="28"/>
        </w:rPr>
        <w:t>Euphorbiaceae</w:t>
      </w:r>
      <w:r w:rsidRPr="00F3505C">
        <w:rPr>
          <w:b/>
          <w:i/>
          <w:iCs/>
          <w:sz w:val="28"/>
          <w:szCs w:val="28"/>
        </w:rPr>
        <w:t xml:space="preserve"> </w:t>
      </w:r>
      <w:r w:rsidRPr="00F3505C">
        <w:rPr>
          <w:b/>
          <w:sz w:val="28"/>
          <w:szCs w:val="28"/>
        </w:rPr>
        <w:t>(Spurge Family)</w:t>
      </w:r>
    </w:p>
    <w:p w:rsidR="00185D89" w:rsidRDefault="00185D89" w:rsidP="009E5ECD">
      <w:pPr>
        <w:numPr>
          <w:ilvl w:val="0"/>
          <w:numId w:val="7"/>
        </w:numPr>
        <w:spacing w:after="0"/>
        <w:rPr>
          <w:sz w:val="24"/>
          <w:szCs w:val="24"/>
        </w:rPr>
        <w:sectPr w:rsidR="00185D89" w:rsidSect="00130E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3DA6" w:rsidRPr="009E5ECD" w:rsidRDefault="007377C7" w:rsidP="009E5ECD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Euphorbia</w:t>
      </w:r>
    </w:p>
    <w:p w:rsidR="007B3DA6" w:rsidRPr="009E5ECD" w:rsidRDefault="007377C7" w:rsidP="009E5ECD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Poinsettia</w:t>
      </w:r>
    </w:p>
    <w:p w:rsidR="007B3DA6" w:rsidRPr="009E5ECD" w:rsidRDefault="007377C7" w:rsidP="009E5ECD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Pencil cactus</w:t>
      </w:r>
    </w:p>
    <w:p w:rsidR="007B3DA6" w:rsidRPr="009E5ECD" w:rsidRDefault="007377C7" w:rsidP="009E5ECD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Castor bean</w:t>
      </w:r>
    </w:p>
    <w:p w:rsidR="007B3DA6" w:rsidRDefault="007377C7" w:rsidP="009E5ECD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Rubber tree</w:t>
      </w:r>
    </w:p>
    <w:p w:rsidR="00185D89" w:rsidRDefault="00185D89" w:rsidP="009E5ECD">
      <w:pPr>
        <w:spacing w:after="0"/>
        <w:rPr>
          <w:sz w:val="24"/>
          <w:szCs w:val="24"/>
        </w:rPr>
        <w:sectPr w:rsidR="00185D89" w:rsidSect="00185D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5ECD" w:rsidRDefault="009E5ECD" w:rsidP="009E5ECD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9E5ECD">
        <w:rPr>
          <w:sz w:val="24"/>
          <w:szCs w:val="24"/>
        </w:rPr>
        <w:t>lants that produce a milky sap should be handled with care, as they may burn skin and eyes</w:t>
      </w:r>
      <w:r>
        <w:rPr>
          <w:sz w:val="24"/>
          <w:szCs w:val="24"/>
        </w:rPr>
        <w:t>.</w:t>
      </w:r>
    </w:p>
    <w:p w:rsidR="009E5ECD" w:rsidRPr="00F3505C" w:rsidRDefault="009E5ECD" w:rsidP="009E5ECD">
      <w:pPr>
        <w:spacing w:after="0"/>
        <w:rPr>
          <w:b/>
          <w:sz w:val="28"/>
          <w:szCs w:val="28"/>
        </w:rPr>
      </w:pPr>
      <w:r w:rsidRPr="00F3505C">
        <w:rPr>
          <w:b/>
          <w:sz w:val="28"/>
          <w:szCs w:val="28"/>
        </w:rPr>
        <w:lastRenderedPageBreak/>
        <w:t>Apiaceae</w:t>
      </w:r>
      <w:r w:rsidRPr="00F3505C">
        <w:rPr>
          <w:b/>
          <w:i/>
          <w:iCs/>
          <w:sz w:val="28"/>
          <w:szCs w:val="28"/>
        </w:rPr>
        <w:t xml:space="preserve"> </w:t>
      </w:r>
      <w:r w:rsidRPr="00F3505C">
        <w:rPr>
          <w:b/>
          <w:sz w:val="28"/>
          <w:szCs w:val="28"/>
        </w:rPr>
        <w:t>(Parsley and Carrot Family)</w:t>
      </w:r>
    </w:p>
    <w:p w:rsidR="009E5ECD" w:rsidRPr="009E5ECD" w:rsidRDefault="009E5ECD" w:rsidP="00D973D7">
      <w:pPr>
        <w:spacing w:after="0"/>
        <w:rPr>
          <w:sz w:val="24"/>
          <w:szCs w:val="24"/>
        </w:rPr>
      </w:pPr>
      <w:r w:rsidRPr="00F3505C">
        <w:rPr>
          <w:b/>
          <w:sz w:val="24"/>
          <w:szCs w:val="24"/>
        </w:rPr>
        <w:t>Phototoxic plants</w:t>
      </w:r>
      <w:r w:rsidRPr="009E5ECD">
        <w:rPr>
          <w:sz w:val="24"/>
          <w:szCs w:val="24"/>
        </w:rPr>
        <w:t>:</w:t>
      </w:r>
    </w:p>
    <w:p w:rsidR="009E5ECD" w:rsidRDefault="009E5ECD" w:rsidP="009E5ECD">
      <w:pPr>
        <w:numPr>
          <w:ilvl w:val="0"/>
          <w:numId w:val="8"/>
        </w:numPr>
        <w:spacing w:after="0"/>
        <w:rPr>
          <w:sz w:val="24"/>
          <w:szCs w:val="24"/>
        </w:rPr>
        <w:sectPr w:rsidR="009E5ECD" w:rsidSect="00130E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3DA6" w:rsidRPr="009E5ECD" w:rsidRDefault="007377C7" w:rsidP="009E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Carrots</w:t>
      </w:r>
    </w:p>
    <w:p w:rsidR="007B3DA6" w:rsidRPr="009E5ECD" w:rsidRDefault="007377C7" w:rsidP="009E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Dill</w:t>
      </w:r>
    </w:p>
    <w:p w:rsidR="007B3DA6" w:rsidRPr="009E5ECD" w:rsidRDefault="007377C7" w:rsidP="009E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Fennel</w:t>
      </w:r>
    </w:p>
    <w:p w:rsidR="007B3DA6" w:rsidRPr="009E5ECD" w:rsidRDefault="007377C7" w:rsidP="009E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Parsley</w:t>
      </w:r>
    </w:p>
    <w:p w:rsidR="007B3DA6" w:rsidRPr="009E5ECD" w:rsidRDefault="007377C7" w:rsidP="009E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Anise</w:t>
      </w:r>
    </w:p>
    <w:p w:rsidR="007B3DA6" w:rsidRPr="009E5ECD" w:rsidRDefault="007377C7" w:rsidP="009E5ECD">
      <w:pPr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9E5ECD">
        <w:rPr>
          <w:sz w:val="24"/>
          <w:szCs w:val="24"/>
        </w:rPr>
        <w:t>Lovage</w:t>
      </w:r>
      <w:proofErr w:type="spellEnd"/>
      <w:r w:rsidRPr="009E5ECD">
        <w:rPr>
          <w:sz w:val="24"/>
          <w:szCs w:val="24"/>
        </w:rPr>
        <w:t xml:space="preserve"> </w:t>
      </w:r>
    </w:p>
    <w:p w:rsidR="007B3DA6" w:rsidRPr="009E5ECD" w:rsidRDefault="007377C7" w:rsidP="009E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Chervil</w:t>
      </w:r>
    </w:p>
    <w:p w:rsidR="007B3DA6" w:rsidRPr="009E5ECD" w:rsidRDefault="007377C7" w:rsidP="009E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Parsnips</w:t>
      </w:r>
    </w:p>
    <w:p w:rsidR="007B3DA6" w:rsidRPr="009E5ECD" w:rsidRDefault="007377C7" w:rsidP="009E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Caraway</w:t>
      </w:r>
    </w:p>
    <w:p w:rsidR="007B3DA6" w:rsidRPr="009E5ECD" w:rsidRDefault="007377C7" w:rsidP="009E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Coriander</w:t>
      </w:r>
    </w:p>
    <w:p w:rsidR="007B3DA6" w:rsidRPr="009E5ECD" w:rsidRDefault="007377C7" w:rsidP="009E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Angelica</w:t>
      </w:r>
    </w:p>
    <w:p w:rsidR="007B3DA6" w:rsidRPr="009E5ECD" w:rsidRDefault="007377C7" w:rsidP="009E5EC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 xml:space="preserve">Celery </w:t>
      </w:r>
    </w:p>
    <w:p w:rsidR="009E5ECD" w:rsidRDefault="009E5ECD" w:rsidP="00D973D7">
      <w:pPr>
        <w:spacing w:after="0"/>
        <w:rPr>
          <w:b/>
          <w:sz w:val="24"/>
          <w:szCs w:val="24"/>
        </w:rPr>
        <w:sectPr w:rsidR="009E5ECD" w:rsidSect="009E5EC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E5ECD" w:rsidRDefault="009E5ECD" w:rsidP="00D973D7">
      <w:pPr>
        <w:spacing w:after="0"/>
        <w:rPr>
          <w:sz w:val="24"/>
          <w:szCs w:val="24"/>
        </w:rPr>
      </w:pPr>
      <w:r w:rsidRPr="00F3505C">
        <w:rPr>
          <w:b/>
          <w:sz w:val="24"/>
          <w:szCs w:val="24"/>
        </w:rPr>
        <w:t>Dangerous wild plants</w:t>
      </w:r>
      <w:r>
        <w:rPr>
          <w:sz w:val="24"/>
          <w:szCs w:val="24"/>
        </w:rPr>
        <w:t>:</w:t>
      </w:r>
    </w:p>
    <w:p w:rsidR="009E5ECD" w:rsidRDefault="009E5ECD" w:rsidP="009E5ECD">
      <w:pPr>
        <w:numPr>
          <w:ilvl w:val="0"/>
          <w:numId w:val="9"/>
        </w:numPr>
        <w:spacing w:after="0"/>
        <w:rPr>
          <w:sz w:val="24"/>
          <w:szCs w:val="24"/>
        </w:rPr>
        <w:sectPr w:rsidR="009E5ECD" w:rsidSect="00130E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3DA6" w:rsidRPr="009E5ECD" w:rsidRDefault="007377C7" w:rsidP="009E5ECD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Water hemlock</w:t>
      </w:r>
    </w:p>
    <w:p w:rsidR="007B3DA6" w:rsidRPr="009E5ECD" w:rsidRDefault="007377C7" w:rsidP="009E5ECD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Poison hemlock</w:t>
      </w:r>
    </w:p>
    <w:p w:rsidR="007B3DA6" w:rsidRPr="009E5ECD" w:rsidRDefault="007377C7" w:rsidP="009E5ECD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Giant hogweed</w:t>
      </w:r>
    </w:p>
    <w:p w:rsidR="007B3DA6" w:rsidRPr="009E5ECD" w:rsidRDefault="007377C7" w:rsidP="009E5ECD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9E5ECD">
        <w:rPr>
          <w:sz w:val="24"/>
          <w:szCs w:val="24"/>
        </w:rPr>
        <w:t>Cow parsnip</w:t>
      </w:r>
    </w:p>
    <w:p w:rsidR="009E5ECD" w:rsidRDefault="009E5ECD" w:rsidP="00D973D7">
      <w:pPr>
        <w:spacing w:after="0"/>
        <w:rPr>
          <w:sz w:val="24"/>
          <w:szCs w:val="24"/>
        </w:rPr>
        <w:sectPr w:rsidR="009E5ECD" w:rsidSect="009E5E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77C7" w:rsidRPr="00F3505C" w:rsidRDefault="007377C7" w:rsidP="00D973D7">
      <w:pPr>
        <w:spacing w:after="0"/>
        <w:rPr>
          <w:b/>
          <w:sz w:val="24"/>
          <w:szCs w:val="24"/>
        </w:rPr>
      </w:pPr>
      <w:r w:rsidRPr="00F3505C">
        <w:rPr>
          <w:b/>
          <w:sz w:val="24"/>
          <w:szCs w:val="24"/>
        </w:rPr>
        <w:t xml:space="preserve">Poison hemlock description:  </w:t>
      </w:r>
    </w:p>
    <w:p w:rsidR="007377C7" w:rsidRDefault="007377C7" w:rsidP="00D973D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7377C7">
        <w:rPr>
          <w:sz w:val="24"/>
          <w:szCs w:val="24"/>
        </w:rPr>
        <w:t>Leaves are triangular, dark green, very lacy and fern-like</w:t>
      </w:r>
    </w:p>
    <w:p w:rsidR="007377C7" w:rsidRDefault="007377C7" w:rsidP="00D973D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Stems are hollow between nodes, ridged and hairless with purple spots and blotches</w:t>
      </w:r>
    </w:p>
    <w:p w:rsidR="007377C7" w:rsidRPr="007377C7" w:rsidRDefault="007377C7" w:rsidP="00D973D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Flowers are white with five</w:t>
      </w:r>
      <w:r w:rsidRPr="007377C7">
        <w:rPr>
          <w:sz w:val="24"/>
          <w:szCs w:val="24"/>
        </w:rPr>
        <w:t xml:space="preserve"> notched petals arranged in an umbel (umbre</w:t>
      </w:r>
      <w:r>
        <w:rPr>
          <w:sz w:val="24"/>
          <w:szCs w:val="24"/>
        </w:rPr>
        <w:t>lla shape) approximately 2-3 inches</w:t>
      </w:r>
      <w:r w:rsidRPr="007377C7">
        <w:rPr>
          <w:sz w:val="24"/>
          <w:szCs w:val="24"/>
        </w:rPr>
        <w:t xml:space="preserve"> across.</w:t>
      </w:r>
    </w:p>
    <w:p w:rsidR="007377C7" w:rsidRDefault="007377C7" w:rsidP="00D973D7">
      <w:pPr>
        <w:spacing w:after="0"/>
        <w:rPr>
          <w:sz w:val="24"/>
          <w:szCs w:val="24"/>
        </w:rPr>
      </w:pPr>
      <w:r w:rsidRPr="00F3505C">
        <w:rPr>
          <w:b/>
          <w:sz w:val="24"/>
          <w:szCs w:val="24"/>
        </w:rPr>
        <w:t>Water hemlock symptoms of poisoning</w:t>
      </w:r>
      <w:r>
        <w:rPr>
          <w:sz w:val="24"/>
          <w:szCs w:val="24"/>
        </w:rPr>
        <w:t>:</w:t>
      </w:r>
    </w:p>
    <w:p w:rsidR="007B3DA6" w:rsidRPr="007377C7" w:rsidRDefault="007377C7" w:rsidP="007377C7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7377C7">
        <w:rPr>
          <w:sz w:val="24"/>
          <w:szCs w:val="24"/>
        </w:rPr>
        <w:t>Stomach pains</w:t>
      </w:r>
    </w:p>
    <w:p w:rsidR="007B3DA6" w:rsidRPr="007377C7" w:rsidRDefault="007377C7" w:rsidP="007377C7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7377C7">
        <w:rPr>
          <w:sz w:val="24"/>
          <w:szCs w:val="24"/>
        </w:rPr>
        <w:t>Nausea</w:t>
      </w:r>
    </w:p>
    <w:p w:rsidR="007B3DA6" w:rsidRPr="007377C7" w:rsidRDefault="007377C7" w:rsidP="007377C7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7377C7">
        <w:rPr>
          <w:sz w:val="24"/>
          <w:szCs w:val="24"/>
        </w:rPr>
        <w:t>Diarrhea</w:t>
      </w:r>
    </w:p>
    <w:p w:rsidR="007B3DA6" w:rsidRPr="007377C7" w:rsidRDefault="007377C7" w:rsidP="007377C7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7377C7">
        <w:rPr>
          <w:sz w:val="24"/>
          <w:szCs w:val="24"/>
        </w:rPr>
        <w:t>Dilation of the pupils</w:t>
      </w:r>
    </w:p>
    <w:p w:rsidR="007B3DA6" w:rsidRDefault="007377C7" w:rsidP="007377C7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7377C7">
        <w:rPr>
          <w:sz w:val="24"/>
          <w:szCs w:val="24"/>
        </w:rPr>
        <w:t>Violent convulsions sometimes accompanied by frothing at the mouth</w:t>
      </w:r>
    </w:p>
    <w:p w:rsidR="007377C7" w:rsidRDefault="007377C7" w:rsidP="007377C7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should you do if poisoned?</w:t>
      </w:r>
    </w:p>
    <w:p w:rsidR="007377C7" w:rsidRDefault="007377C7" w:rsidP="007377C7">
      <w:pPr>
        <w:spacing w:after="0"/>
        <w:rPr>
          <w:sz w:val="24"/>
          <w:szCs w:val="24"/>
        </w:rPr>
      </w:pPr>
      <w:r w:rsidRPr="007377C7">
        <w:rPr>
          <w:sz w:val="24"/>
          <w:szCs w:val="24"/>
        </w:rPr>
        <w:t>If emetics, followed by purgatives, are administered soon enough so that vomiting can be induced, the person has a chance for recovery.  Otherwise death can be sudden and is likely to occur during the convulsions</w:t>
      </w:r>
      <w:r w:rsidR="00185D89">
        <w:rPr>
          <w:sz w:val="24"/>
          <w:szCs w:val="24"/>
        </w:rPr>
        <w:t>.</w:t>
      </w:r>
    </w:p>
    <w:p w:rsidR="00185D89" w:rsidRDefault="00185D89" w:rsidP="007377C7">
      <w:pPr>
        <w:spacing w:after="0"/>
        <w:rPr>
          <w:sz w:val="24"/>
          <w:szCs w:val="24"/>
        </w:rPr>
      </w:pPr>
    </w:p>
    <w:p w:rsidR="007377C7" w:rsidRPr="00F747EC" w:rsidRDefault="00185D89" w:rsidP="007377C7">
      <w:pPr>
        <w:spacing w:after="0"/>
        <w:rPr>
          <w:b/>
          <w:sz w:val="28"/>
          <w:szCs w:val="28"/>
        </w:rPr>
      </w:pPr>
      <w:r w:rsidRPr="00185D89">
        <w:rPr>
          <w:b/>
          <w:sz w:val="28"/>
          <w:szCs w:val="28"/>
        </w:rPr>
        <w:t>Some Poisonous Plants in the Minnesota Landscape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5D89" w:rsidTr="00183C4A">
        <w:tc>
          <w:tcPr>
            <w:tcW w:w="3116" w:type="dxa"/>
          </w:tcPr>
          <w:p w:rsidR="00183C4A" w:rsidRDefault="00F747EC" w:rsidP="00183C4A">
            <w:pPr>
              <w:rPr>
                <w:b/>
                <w:sz w:val="24"/>
                <w:szCs w:val="24"/>
              </w:rPr>
            </w:pPr>
            <w:r w:rsidRPr="00F3505C">
              <w:rPr>
                <w:b/>
                <w:sz w:val="24"/>
                <w:szCs w:val="24"/>
              </w:rPr>
              <w:t>Common Name</w:t>
            </w:r>
          </w:p>
          <w:p w:rsidR="00F747EC" w:rsidRPr="00F3505C" w:rsidRDefault="00F747EC" w:rsidP="00183C4A">
            <w:pPr>
              <w:rPr>
                <w:b/>
                <w:sz w:val="24"/>
                <w:szCs w:val="24"/>
              </w:rPr>
            </w:pPr>
            <w:r w:rsidRPr="00F3505C">
              <w:rPr>
                <w:b/>
                <w:sz w:val="24"/>
                <w:szCs w:val="24"/>
              </w:rPr>
              <w:t>Botanical Name</w:t>
            </w:r>
          </w:p>
        </w:tc>
        <w:tc>
          <w:tcPr>
            <w:tcW w:w="3117" w:type="dxa"/>
          </w:tcPr>
          <w:p w:rsidR="00185D89" w:rsidRPr="00F3505C" w:rsidRDefault="00F747EC" w:rsidP="00183C4A">
            <w:pPr>
              <w:jc w:val="center"/>
              <w:rPr>
                <w:b/>
                <w:sz w:val="24"/>
                <w:szCs w:val="24"/>
              </w:rPr>
            </w:pPr>
            <w:r w:rsidRPr="00F3505C">
              <w:rPr>
                <w:b/>
                <w:sz w:val="24"/>
                <w:szCs w:val="24"/>
              </w:rPr>
              <w:t>Toxic Part</w:t>
            </w:r>
          </w:p>
        </w:tc>
        <w:tc>
          <w:tcPr>
            <w:tcW w:w="3117" w:type="dxa"/>
          </w:tcPr>
          <w:p w:rsidR="00185D89" w:rsidRPr="00F3505C" w:rsidRDefault="00F747EC" w:rsidP="00183C4A">
            <w:pPr>
              <w:jc w:val="center"/>
              <w:rPr>
                <w:b/>
                <w:sz w:val="24"/>
                <w:szCs w:val="24"/>
              </w:rPr>
            </w:pPr>
            <w:r w:rsidRPr="00F3505C">
              <w:rPr>
                <w:b/>
                <w:sz w:val="24"/>
                <w:szCs w:val="24"/>
              </w:rPr>
              <w:t>Contact (C) or Ingested (I)</w:t>
            </w:r>
          </w:p>
        </w:tc>
      </w:tr>
      <w:tr w:rsidR="00F747EC" w:rsidTr="00183C4A">
        <w:tc>
          <w:tcPr>
            <w:tcW w:w="3116" w:type="dxa"/>
          </w:tcPr>
          <w:p w:rsidR="00F747EC" w:rsidRPr="00A8384A" w:rsidRDefault="00F747EC" w:rsidP="00F747EC">
            <w:pPr>
              <w:pStyle w:val="Pa9"/>
              <w:spacing w:before="40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 xml:space="preserve">Azaleas </w:t>
            </w:r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(Rhododendron spp.)</w:t>
            </w:r>
          </w:p>
        </w:tc>
        <w:tc>
          <w:tcPr>
            <w:tcW w:w="3117" w:type="dxa"/>
          </w:tcPr>
          <w:p w:rsidR="00F747EC" w:rsidRDefault="00F747EC" w:rsidP="00F747EC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All parts</w:t>
            </w:r>
          </w:p>
        </w:tc>
        <w:tc>
          <w:tcPr>
            <w:tcW w:w="3117" w:type="dxa"/>
          </w:tcPr>
          <w:p w:rsidR="00F747EC" w:rsidRDefault="00F747EC" w:rsidP="00F747EC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F747EC" w:rsidTr="00183C4A">
        <w:tc>
          <w:tcPr>
            <w:tcW w:w="3116" w:type="dxa"/>
          </w:tcPr>
          <w:p w:rsidR="00F747EC" w:rsidRPr="00A8384A" w:rsidRDefault="00F747EC" w:rsidP="00F747EC">
            <w:pPr>
              <w:pStyle w:val="Pa9"/>
              <w:spacing w:before="40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 xml:space="preserve">Bleeding Heart </w:t>
            </w:r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(Dicentra spp.)</w:t>
            </w:r>
          </w:p>
        </w:tc>
        <w:tc>
          <w:tcPr>
            <w:tcW w:w="3117" w:type="dxa"/>
          </w:tcPr>
          <w:p w:rsidR="00F747EC" w:rsidRDefault="00F747EC" w:rsidP="00F747EC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All parts</w:t>
            </w:r>
          </w:p>
        </w:tc>
        <w:tc>
          <w:tcPr>
            <w:tcW w:w="3117" w:type="dxa"/>
          </w:tcPr>
          <w:p w:rsidR="00F747EC" w:rsidRDefault="00F747EC" w:rsidP="00F747EC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F747EC" w:rsidTr="00183C4A">
        <w:trPr>
          <w:trHeight w:val="221"/>
        </w:trPr>
        <w:tc>
          <w:tcPr>
            <w:tcW w:w="0" w:type="auto"/>
          </w:tcPr>
          <w:p w:rsidR="00F747EC" w:rsidRPr="00A8384A" w:rsidRDefault="00F747EC" w:rsidP="00F747EC">
            <w:pPr>
              <w:pStyle w:val="Pa9"/>
              <w:spacing w:before="40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 xml:space="preserve">Buttercup </w:t>
            </w:r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(Ranunculus spp.)</w:t>
            </w:r>
          </w:p>
        </w:tc>
        <w:tc>
          <w:tcPr>
            <w:tcW w:w="0" w:type="auto"/>
          </w:tcPr>
          <w:p w:rsidR="00F747EC" w:rsidRDefault="00F747EC" w:rsidP="00F747EC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All parts, esp. flowers</w:t>
            </w:r>
          </w:p>
        </w:tc>
        <w:tc>
          <w:tcPr>
            <w:tcW w:w="0" w:type="auto"/>
          </w:tcPr>
          <w:p w:rsidR="00F747EC" w:rsidRDefault="00F747EC" w:rsidP="00F747EC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C</w:t>
            </w:r>
          </w:p>
        </w:tc>
      </w:tr>
      <w:tr w:rsidR="00F747EC" w:rsidTr="00183C4A">
        <w:trPr>
          <w:trHeight w:val="221"/>
        </w:trPr>
        <w:tc>
          <w:tcPr>
            <w:tcW w:w="0" w:type="auto"/>
          </w:tcPr>
          <w:p w:rsidR="00F747EC" w:rsidRPr="00A8384A" w:rsidRDefault="00F747EC" w:rsidP="00F747EC">
            <w:pPr>
              <w:pStyle w:val="Pa9"/>
              <w:spacing w:before="40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 xml:space="preserve">Cherry </w:t>
            </w:r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Prunus</w:t>
            </w:r>
            <w:proofErr w:type="spellEnd"/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 xml:space="preserve"> spp.)</w:t>
            </w:r>
          </w:p>
        </w:tc>
        <w:tc>
          <w:tcPr>
            <w:tcW w:w="0" w:type="auto"/>
          </w:tcPr>
          <w:p w:rsidR="00F747EC" w:rsidRDefault="00F747EC" w:rsidP="00F747EC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Seeds, bark, leaves</w:t>
            </w:r>
          </w:p>
        </w:tc>
        <w:tc>
          <w:tcPr>
            <w:tcW w:w="0" w:type="auto"/>
          </w:tcPr>
          <w:p w:rsidR="00F747EC" w:rsidRDefault="00F747EC" w:rsidP="00F747EC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F747EC" w:rsidTr="00183C4A">
        <w:trPr>
          <w:trHeight w:val="221"/>
        </w:trPr>
        <w:tc>
          <w:tcPr>
            <w:tcW w:w="0" w:type="auto"/>
          </w:tcPr>
          <w:p w:rsidR="00A8384A" w:rsidRDefault="00F747EC" w:rsidP="00F747EC">
            <w:pPr>
              <w:pStyle w:val="Pa9"/>
              <w:spacing w:before="40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 xml:space="preserve">Crocus, autumn </w:t>
            </w:r>
          </w:p>
          <w:p w:rsidR="00F747EC" w:rsidRPr="00A8384A" w:rsidRDefault="00F747EC" w:rsidP="00F747EC">
            <w:pPr>
              <w:pStyle w:val="Pa9"/>
              <w:spacing w:before="40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(Colchicum autumnale)</w:t>
            </w:r>
          </w:p>
        </w:tc>
        <w:tc>
          <w:tcPr>
            <w:tcW w:w="0" w:type="auto"/>
          </w:tcPr>
          <w:p w:rsidR="00F747EC" w:rsidRDefault="00F747EC" w:rsidP="00F747EC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Bulbs, flowers</w:t>
            </w:r>
          </w:p>
        </w:tc>
        <w:tc>
          <w:tcPr>
            <w:tcW w:w="0" w:type="auto"/>
          </w:tcPr>
          <w:p w:rsidR="00F747EC" w:rsidRDefault="00F747EC" w:rsidP="00F747EC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Tr="00183C4A">
        <w:trPr>
          <w:trHeight w:val="221"/>
        </w:trPr>
        <w:tc>
          <w:tcPr>
            <w:tcW w:w="0" w:type="auto"/>
          </w:tcPr>
          <w:p w:rsidR="00C86501" w:rsidRPr="00C86501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C86501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 xml:space="preserve">Clematis </w:t>
            </w:r>
            <w:r w:rsidRPr="00C86501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(Clematis spp.)</w:t>
            </w:r>
          </w:p>
        </w:tc>
        <w:tc>
          <w:tcPr>
            <w:tcW w:w="0" w:type="auto"/>
          </w:tcPr>
          <w:p w:rsidR="00C86501" w:rsidRPr="00C86501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C86501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Leaves</w:t>
            </w:r>
          </w:p>
        </w:tc>
        <w:tc>
          <w:tcPr>
            <w:tcW w:w="0" w:type="auto"/>
          </w:tcPr>
          <w:p w:rsidR="00C86501" w:rsidRPr="00C86501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C86501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C</w:t>
            </w:r>
          </w:p>
        </w:tc>
      </w:tr>
      <w:tr w:rsidR="00C86501" w:rsidRPr="00C86501" w:rsidTr="00183C4A">
        <w:trPr>
          <w:trHeight w:val="221"/>
        </w:trPr>
        <w:tc>
          <w:tcPr>
            <w:tcW w:w="0" w:type="auto"/>
          </w:tcPr>
          <w:p w:rsidR="00C86501" w:rsidRPr="00C86501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C86501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 xml:space="preserve">Columbine </w:t>
            </w:r>
            <w:r w:rsidRPr="00C86501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(Aquilegia spp.)</w:t>
            </w:r>
          </w:p>
        </w:tc>
        <w:tc>
          <w:tcPr>
            <w:tcW w:w="0" w:type="auto"/>
          </w:tcPr>
          <w:p w:rsidR="00C86501" w:rsidRPr="00C86501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C86501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Roots</w:t>
            </w:r>
          </w:p>
        </w:tc>
        <w:tc>
          <w:tcPr>
            <w:tcW w:w="0" w:type="auto"/>
          </w:tcPr>
          <w:p w:rsidR="00C86501" w:rsidRPr="00C86501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C86501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Tr="00183C4A">
        <w:trPr>
          <w:trHeight w:val="221"/>
        </w:trPr>
        <w:tc>
          <w:tcPr>
            <w:tcW w:w="0" w:type="auto"/>
          </w:tcPr>
          <w:p w:rsidR="00C86501" w:rsidRPr="00A8384A" w:rsidRDefault="00C86501" w:rsidP="00C86501">
            <w:pPr>
              <w:pStyle w:val="Pa9"/>
              <w:spacing w:before="40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 xml:space="preserve">Elderberry </w:t>
            </w:r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Sambucus</w:t>
            </w:r>
            <w:proofErr w:type="spellEnd"/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 xml:space="preserve"> spp.)</w:t>
            </w:r>
          </w:p>
        </w:tc>
        <w:tc>
          <w:tcPr>
            <w:tcW w:w="0" w:type="auto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All parts</w:t>
            </w:r>
          </w:p>
        </w:tc>
        <w:tc>
          <w:tcPr>
            <w:tcW w:w="0" w:type="auto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Tr="00183C4A">
        <w:trPr>
          <w:trHeight w:val="221"/>
        </w:trPr>
        <w:tc>
          <w:tcPr>
            <w:tcW w:w="0" w:type="auto"/>
          </w:tcPr>
          <w:p w:rsidR="00C86501" w:rsidRPr="00A8384A" w:rsidRDefault="00C86501" w:rsidP="00C86501">
            <w:pPr>
              <w:pStyle w:val="Pa9"/>
              <w:spacing w:before="40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 xml:space="preserve">English Ivy </w:t>
            </w:r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(Hedera helix)</w:t>
            </w:r>
          </w:p>
        </w:tc>
        <w:tc>
          <w:tcPr>
            <w:tcW w:w="0" w:type="auto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Leaves, fruit</w:t>
            </w:r>
          </w:p>
        </w:tc>
        <w:tc>
          <w:tcPr>
            <w:tcW w:w="0" w:type="auto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RPr="00F3505C" w:rsidTr="00183C4A">
        <w:trPr>
          <w:trHeight w:val="221"/>
        </w:trPr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Foxglove</w:t>
            </w:r>
            <w:r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 xml:space="preserve">  </w:t>
            </w:r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 xml:space="preserve">(Digitalis </w:t>
            </w:r>
            <w:proofErr w:type="spellStart"/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purpurea</w:t>
            </w:r>
            <w:proofErr w:type="spellEnd"/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Flowers, seeds, leaves</w:t>
            </w:r>
          </w:p>
        </w:tc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RPr="00F3505C" w:rsidTr="00183C4A">
        <w:trPr>
          <w:trHeight w:val="221"/>
        </w:trPr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 xml:space="preserve">Gingko </w:t>
            </w:r>
            <w:r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 xml:space="preserve"> </w:t>
            </w:r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(Gingko biloba)</w:t>
            </w:r>
          </w:p>
        </w:tc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RPr="00F3505C" w:rsidTr="00183C4A">
        <w:trPr>
          <w:trHeight w:val="221"/>
        </w:trPr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 xml:space="preserve">Horseradish </w:t>
            </w:r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 xml:space="preserve">(Armoracia </w:t>
            </w:r>
            <w:proofErr w:type="spellStart"/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lapathifolia</w:t>
            </w:r>
            <w:proofErr w:type="spellEnd"/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Leaves</w:t>
            </w:r>
          </w:p>
        </w:tc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RPr="00F3505C" w:rsidTr="00183C4A">
        <w:trPr>
          <w:trHeight w:val="221"/>
        </w:trPr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 xml:space="preserve">Hyacinths </w:t>
            </w:r>
            <w:r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 xml:space="preserve">  </w:t>
            </w:r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(Hyacinthus spp.)</w:t>
            </w:r>
          </w:p>
        </w:tc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Bulbs</w:t>
            </w:r>
          </w:p>
        </w:tc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RPr="00F3505C" w:rsidTr="00183C4A">
        <w:trPr>
          <w:trHeight w:val="221"/>
        </w:trPr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 xml:space="preserve">Hydrangea </w:t>
            </w:r>
            <w:r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 xml:space="preserve">  </w:t>
            </w:r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(Hydrangea spp.)</w:t>
            </w:r>
          </w:p>
        </w:tc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Leaves, buds</w:t>
            </w:r>
          </w:p>
        </w:tc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RPr="00F3505C" w:rsidTr="00183C4A">
        <w:trPr>
          <w:trHeight w:val="221"/>
        </w:trPr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lastRenderedPageBreak/>
              <w:t xml:space="preserve">Iris </w:t>
            </w:r>
            <w:r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 xml:space="preserve">  </w:t>
            </w:r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(Iris spp.)</w:t>
            </w:r>
          </w:p>
        </w:tc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Rhizomes</w:t>
            </w:r>
          </w:p>
        </w:tc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RPr="00F3505C" w:rsidTr="00183C4A">
        <w:trPr>
          <w:trHeight w:val="221"/>
        </w:trPr>
        <w:tc>
          <w:tcPr>
            <w:tcW w:w="0" w:type="auto"/>
          </w:tcPr>
          <w:p w:rsidR="00C86501" w:rsidRPr="00C86501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rPr>
                <w:rFonts w:ascii="ITC Franklin Gothic BookObl" w:hAnsi="ITC Franklin Gothic BookObl" w:cs="ITC Franklin Gothic BookObl"/>
                <w:color w:val="000000"/>
                <w:sz w:val="18"/>
                <w:szCs w:val="18"/>
              </w:rPr>
            </w:pPr>
            <w:r w:rsidRPr="00C86501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 xml:space="preserve">Juniper </w:t>
            </w:r>
            <w:r w:rsidRPr="00C86501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C86501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Juniperus</w:t>
            </w:r>
            <w:proofErr w:type="spellEnd"/>
          </w:p>
          <w:p w:rsidR="00C86501" w:rsidRPr="00C86501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rPr>
                <w:rFonts w:ascii="ITC Franklin Gothic BookObl" w:hAnsi="ITC Franklin Gothic BookObl" w:cs="ITC Franklin Gothic BookObl"/>
                <w:color w:val="000000"/>
                <w:sz w:val="18"/>
                <w:szCs w:val="18"/>
              </w:rPr>
            </w:pPr>
            <w:proofErr w:type="spellStart"/>
            <w:r w:rsidRPr="00C86501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communis</w:t>
            </w:r>
            <w:proofErr w:type="spellEnd"/>
            <w:r w:rsidRPr="00C86501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 xml:space="preserve">, J. </w:t>
            </w:r>
            <w:proofErr w:type="spellStart"/>
            <w:r w:rsidRPr="00C86501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virginiana</w:t>
            </w:r>
            <w:proofErr w:type="spellEnd"/>
            <w:r w:rsidRPr="00C86501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86501" w:rsidRPr="00C86501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C86501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0" w:type="auto"/>
          </w:tcPr>
          <w:p w:rsidR="00C86501" w:rsidRPr="00C86501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C86501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C, I</w:t>
            </w:r>
          </w:p>
        </w:tc>
      </w:tr>
      <w:tr w:rsidR="00C86501" w:rsidRPr="00F3505C" w:rsidTr="00183C4A">
        <w:trPr>
          <w:trHeight w:val="221"/>
        </w:trPr>
        <w:tc>
          <w:tcPr>
            <w:tcW w:w="0" w:type="auto"/>
          </w:tcPr>
          <w:p w:rsidR="00C86501" w:rsidRPr="00C86501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C86501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Larkspur</w:t>
            </w:r>
            <w:r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 xml:space="preserve">   </w:t>
            </w:r>
            <w:r w:rsidRPr="00C86501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(Delphinium spp.)</w:t>
            </w:r>
          </w:p>
        </w:tc>
        <w:tc>
          <w:tcPr>
            <w:tcW w:w="0" w:type="auto"/>
          </w:tcPr>
          <w:p w:rsidR="00C86501" w:rsidRPr="00C86501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C86501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Young plants, seeds</w:t>
            </w:r>
          </w:p>
        </w:tc>
        <w:tc>
          <w:tcPr>
            <w:tcW w:w="0" w:type="auto"/>
          </w:tcPr>
          <w:p w:rsidR="00C86501" w:rsidRPr="00C86501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C86501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RPr="00F3505C" w:rsidTr="00183C4A">
        <w:trPr>
          <w:trHeight w:val="221"/>
        </w:trPr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Lily of the Valley</w:t>
            </w:r>
          </w:p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rPr>
                <w:rFonts w:ascii="ITC Franklin Gothic BookObl" w:hAnsi="ITC Franklin Gothic BookObl" w:cs="ITC Franklin Gothic BookObl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Convallaria</w:t>
            </w:r>
            <w:proofErr w:type="spellEnd"/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majalis</w:t>
            </w:r>
            <w:proofErr w:type="spellEnd"/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All parts</w:t>
            </w:r>
          </w:p>
        </w:tc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183C4A" w:rsidRPr="00183C4A" w:rsidTr="00183C4A">
        <w:trPr>
          <w:trHeight w:val="221"/>
        </w:trPr>
        <w:tc>
          <w:tcPr>
            <w:tcW w:w="0" w:type="auto"/>
          </w:tcPr>
          <w:p w:rsidR="00183C4A" w:rsidRPr="00183C4A" w:rsidRDefault="00183C4A" w:rsidP="00183C4A">
            <w:pPr>
              <w:autoSpaceDE w:val="0"/>
              <w:autoSpaceDN w:val="0"/>
              <w:adjustRightInd w:val="0"/>
              <w:spacing w:before="40" w:line="181" w:lineRule="atLeast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183C4A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 xml:space="preserve">Lobelia </w:t>
            </w:r>
            <w:r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 xml:space="preserve">  </w:t>
            </w:r>
            <w:r w:rsidRPr="00183C4A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 xml:space="preserve">(Lobelia </w:t>
            </w:r>
            <w:proofErr w:type="spellStart"/>
            <w:r w:rsidRPr="00183C4A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inflata</w:t>
            </w:r>
            <w:proofErr w:type="spellEnd"/>
            <w:r w:rsidRPr="00183C4A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183C4A" w:rsidRPr="00183C4A" w:rsidRDefault="00183C4A" w:rsidP="00183C4A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183C4A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Leaves, seeds</w:t>
            </w:r>
          </w:p>
        </w:tc>
        <w:tc>
          <w:tcPr>
            <w:tcW w:w="0" w:type="auto"/>
          </w:tcPr>
          <w:p w:rsidR="00183C4A" w:rsidRPr="00183C4A" w:rsidRDefault="00183C4A" w:rsidP="00183C4A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183C4A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183C4A" w:rsidRPr="00183C4A" w:rsidTr="00183C4A">
        <w:trPr>
          <w:trHeight w:val="221"/>
        </w:trPr>
        <w:tc>
          <w:tcPr>
            <w:tcW w:w="0" w:type="auto"/>
          </w:tcPr>
          <w:p w:rsidR="00183C4A" w:rsidRPr="00183C4A" w:rsidRDefault="00183C4A" w:rsidP="00183C4A">
            <w:pPr>
              <w:autoSpaceDE w:val="0"/>
              <w:autoSpaceDN w:val="0"/>
              <w:adjustRightInd w:val="0"/>
              <w:spacing w:before="40" w:line="181" w:lineRule="atLeast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proofErr w:type="gramStart"/>
            <w:r w:rsidRPr="00183C4A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 xml:space="preserve">Lupine </w:t>
            </w:r>
            <w:r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 xml:space="preserve"> </w:t>
            </w:r>
            <w:r w:rsidRPr="00183C4A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183C4A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Lupinus</w:t>
            </w:r>
            <w:proofErr w:type="spellEnd"/>
            <w:r w:rsidRPr="00183C4A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 xml:space="preserve"> spp.)</w:t>
            </w:r>
          </w:p>
        </w:tc>
        <w:tc>
          <w:tcPr>
            <w:tcW w:w="0" w:type="auto"/>
          </w:tcPr>
          <w:p w:rsidR="00183C4A" w:rsidRPr="00183C4A" w:rsidRDefault="00183C4A" w:rsidP="00183C4A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183C4A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All parts</w:t>
            </w:r>
          </w:p>
        </w:tc>
        <w:tc>
          <w:tcPr>
            <w:tcW w:w="0" w:type="auto"/>
          </w:tcPr>
          <w:p w:rsidR="00183C4A" w:rsidRPr="00183C4A" w:rsidRDefault="00183C4A" w:rsidP="00183C4A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183C4A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Tr="00183C4A">
        <w:trPr>
          <w:trHeight w:val="221"/>
        </w:trPr>
        <w:tc>
          <w:tcPr>
            <w:tcW w:w="0" w:type="auto"/>
          </w:tcPr>
          <w:p w:rsidR="00C86501" w:rsidRPr="00F747EC" w:rsidRDefault="00C86501" w:rsidP="00C86501">
            <w:pPr>
              <w:pStyle w:val="Pa9"/>
              <w:spacing w:before="40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Narcissus</w:t>
            </w:r>
          </w:p>
        </w:tc>
        <w:tc>
          <w:tcPr>
            <w:tcW w:w="0" w:type="auto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Bulbs</w:t>
            </w:r>
          </w:p>
        </w:tc>
        <w:tc>
          <w:tcPr>
            <w:tcW w:w="0" w:type="auto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Tr="00183C4A">
        <w:trPr>
          <w:trHeight w:val="221"/>
        </w:trPr>
        <w:tc>
          <w:tcPr>
            <w:tcW w:w="0" w:type="auto"/>
          </w:tcPr>
          <w:p w:rsidR="00C86501" w:rsidRPr="00A8384A" w:rsidRDefault="00C86501" w:rsidP="00C86501">
            <w:pPr>
              <w:pStyle w:val="Pa9"/>
              <w:spacing w:before="40"/>
              <w:rPr>
                <w:rFonts w:cs="ITC Franklin Gothic Book"/>
                <w:color w:val="000000"/>
                <w:sz w:val="18"/>
                <w:szCs w:val="18"/>
              </w:rPr>
            </w:pPr>
            <w:proofErr w:type="gramStart"/>
            <w:r>
              <w:rPr>
                <w:rFonts w:cs="ITC Franklin Gothic Book"/>
                <w:color w:val="000000"/>
                <w:sz w:val="18"/>
                <w:szCs w:val="18"/>
              </w:rPr>
              <w:t xml:space="preserve">Nightshade  </w:t>
            </w:r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Solanum spp.)</w:t>
            </w:r>
          </w:p>
        </w:tc>
        <w:tc>
          <w:tcPr>
            <w:tcW w:w="0" w:type="auto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0" w:type="auto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Tr="00183C4A">
        <w:trPr>
          <w:trHeight w:val="221"/>
        </w:trPr>
        <w:tc>
          <w:tcPr>
            <w:tcW w:w="0" w:type="auto"/>
          </w:tcPr>
          <w:p w:rsidR="00C86501" w:rsidRPr="00A8384A" w:rsidRDefault="00C86501" w:rsidP="00C86501">
            <w:pPr>
              <w:pStyle w:val="Pa9"/>
              <w:spacing w:before="40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 xml:space="preserve">Peas, </w:t>
            </w:r>
            <w:proofErr w:type="gramStart"/>
            <w:r>
              <w:rPr>
                <w:rFonts w:cs="ITC Franklin Gothic Book"/>
                <w:color w:val="000000"/>
                <w:sz w:val="18"/>
                <w:szCs w:val="18"/>
              </w:rPr>
              <w:t xml:space="preserve">sweet  </w:t>
            </w:r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Lathyrus</w:t>
            </w:r>
            <w:proofErr w:type="spellEnd"/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 xml:space="preserve"> spp.)</w:t>
            </w:r>
          </w:p>
        </w:tc>
        <w:tc>
          <w:tcPr>
            <w:tcW w:w="0" w:type="auto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Petals, seeds</w:t>
            </w:r>
          </w:p>
        </w:tc>
        <w:tc>
          <w:tcPr>
            <w:tcW w:w="0" w:type="auto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Tr="00183C4A">
        <w:tc>
          <w:tcPr>
            <w:tcW w:w="3116" w:type="dxa"/>
          </w:tcPr>
          <w:p w:rsidR="00C86501" w:rsidRPr="00A8384A" w:rsidRDefault="00C86501" w:rsidP="00C86501">
            <w:pPr>
              <w:pStyle w:val="Pa9"/>
              <w:spacing w:before="40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 xml:space="preserve">Plums   </w:t>
            </w:r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Prunus</w:t>
            </w:r>
            <w:proofErr w:type="spellEnd"/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 xml:space="preserve"> spp.)</w:t>
            </w:r>
          </w:p>
        </w:tc>
        <w:tc>
          <w:tcPr>
            <w:tcW w:w="3117" w:type="dxa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 xml:space="preserve">Seeds, bark, leaves </w:t>
            </w:r>
          </w:p>
        </w:tc>
        <w:tc>
          <w:tcPr>
            <w:tcW w:w="3117" w:type="dxa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Tr="00183C4A">
        <w:trPr>
          <w:trHeight w:val="221"/>
        </w:trPr>
        <w:tc>
          <w:tcPr>
            <w:tcW w:w="0" w:type="auto"/>
          </w:tcPr>
          <w:p w:rsidR="00C86501" w:rsidRPr="00A8384A" w:rsidRDefault="00C86501" w:rsidP="00C86501">
            <w:pPr>
              <w:pStyle w:val="Pa9"/>
              <w:spacing w:before="40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 xml:space="preserve">Poison Ivy </w:t>
            </w:r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Toxicodendron</w:t>
            </w:r>
            <w:proofErr w:type="spellEnd"/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 xml:space="preserve"> spp.)</w:t>
            </w:r>
          </w:p>
        </w:tc>
        <w:tc>
          <w:tcPr>
            <w:tcW w:w="0" w:type="auto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All parts</w:t>
            </w:r>
          </w:p>
        </w:tc>
        <w:tc>
          <w:tcPr>
            <w:tcW w:w="0" w:type="auto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C</w:t>
            </w:r>
          </w:p>
        </w:tc>
      </w:tr>
      <w:tr w:rsidR="00C86501" w:rsidTr="00183C4A">
        <w:tc>
          <w:tcPr>
            <w:tcW w:w="3116" w:type="dxa"/>
          </w:tcPr>
          <w:p w:rsidR="00C86501" w:rsidRPr="00A8384A" w:rsidRDefault="00C86501" w:rsidP="00C86501">
            <w:pPr>
              <w:pStyle w:val="Pa9"/>
              <w:spacing w:before="40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 xml:space="preserve">Potato    </w:t>
            </w:r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 xml:space="preserve">(Solanum </w:t>
            </w:r>
            <w:proofErr w:type="spellStart"/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tuberosum</w:t>
            </w:r>
            <w:proofErr w:type="spellEnd"/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Green portions, fruit</w:t>
            </w:r>
          </w:p>
        </w:tc>
        <w:tc>
          <w:tcPr>
            <w:tcW w:w="3117" w:type="dxa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Tr="00183C4A">
        <w:trPr>
          <w:trHeight w:val="221"/>
        </w:trPr>
        <w:tc>
          <w:tcPr>
            <w:tcW w:w="0" w:type="auto"/>
          </w:tcPr>
          <w:p w:rsidR="00C86501" w:rsidRPr="00A8384A" w:rsidRDefault="00C86501" w:rsidP="00C86501">
            <w:pPr>
              <w:pStyle w:val="Pa9"/>
              <w:spacing w:before="40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 xml:space="preserve">Rhododendron </w:t>
            </w:r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(Rhododendron)</w:t>
            </w:r>
          </w:p>
        </w:tc>
        <w:tc>
          <w:tcPr>
            <w:tcW w:w="0" w:type="auto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All parts</w:t>
            </w:r>
          </w:p>
        </w:tc>
        <w:tc>
          <w:tcPr>
            <w:tcW w:w="0" w:type="auto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Tr="00183C4A">
        <w:trPr>
          <w:trHeight w:val="221"/>
        </w:trPr>
        <w:tc>
          <w:tcPr>
            <w:tcW w:w="0" w:type="auto"/>
          </w:tcPr>
          <w:p w:rsidR="00C86501" w:rsidRPr="00A8384A" w:rsidRDefault="00C86501" w:rsidP="00C86501">
            <w:pPr>
              <w:pStyle w:val="Pa9"/>
              <w:spacing w:before="40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 xml:space="preserve">Rhubarb </w:t>
            </w:r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 xml:space="preserve">(Rheum </w:t>
            </w:r>
            <w:proofErr w:type="spellStart"/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rhaponticum</w:t>
            </w:r>
            <w:proofErr w:type="spellEnd"/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Leaf blades</w:t>
            </w:r>
          </w:p>
        </w:tc>
        <w:tc>
          <w:tcPr>
            <w:tcW w:w="0" w:type="auto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Tr="00183C4A">
        <w:trPr>
          <w:trHeight w:val="221"/>
        </w:trPr>
        <w:tc>
          <w:tcPr>
            <w:tcW w:w="0" w:type="auto"/>
          </w:tcPr>
          <w:p w:rsidR="00C86501" w:rsidRPr="00A8384A" w:rsidRDefault="00C86501" w:rsidP="00C86501">
            <w:pPr>
              <w:pStyle w:val="Pa9"/>
              <w:spacing w:before="40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 xml:space="preserve">Tobacco </w:t>
            </w:r>
            <w:r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(Nicotiana spp.)</w:t>
            </w:r>
          </w:p>
        </w:tc>
        <w:tc>
          <w:tcPr>
            <w:tcW w:w="0" w:type="auto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Leaves</w:t>
            </w:r>
          </w:p>
        </w:tc>
        <w:tc>
          <w:tcPr>
            <w:tcW w:w="0" w:type="auto"/>
          </w:tcPr>
          <w:p w:rsidR="00C86501" w:rsidRDefault="00C86501" w:rsidP="00C86501">
            <w:pPr>
              <w:pStyle w:val="Pa10"/>
              <w:spacing w:before="40"/>
              <w:jc w:val="center"/>
              <w:rPr>
                <w:rFonts w:cs="ITC Franklin Gothic Book"/>
                <w:color w:val="000000"/>
                <w:sz w:val="18"/>
                <w:szCs w:val="18"/>
              </w:rPr>
            </w:pPr>
            <w:r>
              <w:rPr>
                <w:rFonts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Tr="00183C4A">
        <w:trPr>
          <w:trHeight w:val="221"/>
        </w:trPr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rPr>
                <w:rFonts w:ascii="ITC Franklin Gothic BookObl" w:hAnsi="ITC Franklin Gothic BookObl" w:cs="ITC Franklin Gothic BookObl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 xml:space="preserve">Tomato </w:t>
            </w:r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Lycopersicon</w:t>
            </w:r>
            <w:proofErr w:type="spellEnd"/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esculentum</w:t>
            </w:r>
            <w:proofErr w:type="spellEnd"/>
            <w:r w:rsidRPr="00F3505C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Leaves</w:t>
            </w:r>
          </w:p>
        </w:tc>
        <w:tc>
          <w:tcPr>
            <w:tcW w:w="0" w:type="auto"/>
          </w:tcPr>
          <w:p w:rsidR="00C86501" w:rsidRPr="00F3505C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F3505C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I</w:t>
            </w:r>
          </w:p>
        </w:tc>
      </w:tr>
      <w:tr w:rsidR="00C86501" w:rsidRPr="00F3505C" w:rsidTr="00183C4A">
        <w:trPr>
          <w:trHeight w:val="199"/>
        </w:trPr>
        <w:tc>
          <w:tcPr>
            <w:tcW w:w="0" w:type="auto"/>
          </w:tcPr>
          <w:p w:rsidR="00C86501" w:rsidRPr="00A8384A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proofErr w:type="gramStart"/>
            <w:r w:rsidRPr="00A8384A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Yew</w:t>
            </w:r>
            <w:r w:rsidRPr="00A8384A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(</w:t>
            </w:r>
            <w:proofErr w:type="gramEnd"/>
            <w:r w:rsidRPr="00A8384A">
              <w:rPr>
                <w:rFonts w:ascii="ITC Franklin Gothic BookObl" w:hAnsi="ITC Franklin Gothic BookObl" w:cs="ITC Franklin Gothic BookObl"/>
                <w:i/>
                <w:iCs/>
                <w:color w:val="000000"/>
                <w:sz w:val="18"/>
                <w:szCs w:val="18"/>
              </w:rPr>
              <w:t>Taxus spp.)</w:t>
            </w:r>
          </w:p>
        </w:tc>
        <w:tc>
          <w:tcPr>
            <w:tcW w:w="0" w:type="auto"/>
          </w:tcPr>
          <w:p w:rsidR="00C86501" w:rsidRPr="00A8384A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A8384A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Fruit and foliage</w:t>
            </w:r>
          </w:p>
        </w:tc>
        <w:tc>
          <w:tcPr>
            <w:tcW w:w="0" w:type="auto"/>
          </w:tcPr>
          <w:p w:rsidR="00C86501" w:rsidRPr="00A8384A" w:rsidRDefault="00C86501" w:rsidP="00C86501">
            <w:pPr>
              <w:autoSpaceDE w:val="0"/>
              <w:autoSpaceDN w:val="0"/>
              <w:adjustRightInd w:val="0"/>
              <w:spacing w:before="40" w:line="181" w:lineRule="atLeast"/>
              <w:jc w:val="center"/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</w:pPr>
            <w:r w:rsidRPr="00A8384A">
              <w:rPr>
                <w:rFonts w:ascii="ITC Franklin Gothic Book" w:hAnsi="ITC Franklin Gothic Book" w:cs="ITC Franklin Gothic Book"/>
                <w:color w:val="000000"/>
                <w:sz w:val="18"/>
                <w:szCs w:val="18"/>
              </w:rPr>
              <w:t>I</w:t>
            </w:r>
          </w:p>
        </w:tc>
      </w:tr>
    </w:tbl>
    <w:p w:rsidR="00185D89" w:rsidRPr="007377C7" w:rsidRDefault="00185D89" w:rsidP="007377C7">
      <w:pPr>
        <w:spacing w:after="0"/>
        <w:rPr>
          <w:sz w:val="24"/>
          <w:szCs w:val="24"/>
        </w:rPr>
      </w:pPr>
    </w:p>
    <w:p w:rsidR="00CC3A6F" w:rsidRDefault="008E55D6" w:rsidP="00D973D7">
      <w:pPr>
        <w:spacing w:after="0"/>
        <w:rPr>
          <w:sz w:val="24"/>
          <w:szCs w:val="24"/>
        </w:rPr>
      </w:pPr>
      <w:r>
        <w:rPr>
          <w:sz w:val="24"/>
          <w:szCs w:val="24"/>
        </w:rPr>
        <w:t>More information on poisonous plants can be found at:</w:t>
      </w:r>
    </w:p>
    <w:p w:rsidR="008E55D6" w:rsidRDefault="00183C4A" w:rsidP="00D973D7">
      <w:pPr>
        <w:spacing w:after="0"/>
        <w:rPr>
          <w:sz w:val="24"/>
          <w:szCs w:val="24"/>
        </w:rPr>
      </w:pPr>
      <w:hyperlink r:id="rId6" w:history="1">
        <w:r w:rsidR="008E55D6" w:rsidRPr="00B1621B">
          <w:rPr>
            <w:rStyle w:val="Hyperlink"/>
            <w:sz w:val="24"/>
            <w:szCs w:val="24"/>
          </w:rPr>
          <w:t>http://www.wisconsinpoison.org/Poison-Center1/Educators/Plant_Booklet_2007.pdf</w:t>
        </w:r>
      </w:hyperlink>
    </w:p>
    <w:p w:rsidR="008E55D6" w:rsidRDefault="00183C4A" w:rsidP="00D973D7">
      <w:pPr>
        <w:spacing w:after="0"/>
        <w:rPr>
          <w:sz w:val="24"/>
          <w:szCs w:val="24"/>
        </w:rPr>
      </w:pPr>
      <w:hyperlink r:id="rId7" w:history="1">
        <w:r w:rsidR="008E55D6" w:rsidRPr="00B1621B">
          <w:rPr>
            <w:rStyle w:val="Hyperlink"/>
            <w:sz w:val="24"/>
            <w:szCs w:val="24"/>
          </w:rPr>
          <w:t>http://pss.uvm.edu/ppp/pubs/oh20.htm</w:t>
        </w:r>
      </w:hyperlink>
    </w:p>
    <w:p w:rsidR="008E55D6" w:rsidRDefault="008E55D6" w:rsidP="00D973D7">
      <w:pPr>
        <w:spacing w:after="0"/>
        <w:rPr>
          <w:sz w:val="24"/>
          <w:szCs w:val="24"/>
        </w:rPr>
      </w:pPr>
    </w:p>
    <w:p w:rsidR="008E55D6" w:rsidRDefault="008E55D6" w:rsidP="00D973D7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on Poison Hemlock in Minnesota can be found at:</w:t>
      </w:r>
    </w:p>
    <w:p w:rsidR="008E55D6" w:rsidRDefault="00183C4A" w:rsidP="00D973D7">
      <w:pPr>
        <w:spacing w:after="0"/>
        <w:rPr>
          <w:sz w:val="24"/>
          <w:szCs w:val="24"/>
        </w:rPr>
      </w:pPr>
      <w:hyperlink r:id="rId8" w:history="1">
        <w:r w:rsidR="008E55D6" w:rsidRPr="00B1621B">
          <w:rPr>
            <w:rStyle w:val="Hyperlink"/>
            <w:sz w:val="24"/>
            <w:szCs w:val="24"/>
          </w:rPr>
          <w:t>http://www.myminnesotawoods.umn.edu/poisonhemlock/</w:t>
        </w:r>
      </w:hyperlink>
    </w:p>
    <w:p w:rsidR="008E55D6" w:rsidRDefault="008E55D6" w:rsidP="00D973D7">
      <w:pPr>
        <w:spacing w:after="0"/>
        <w:rPr>
          <w:sz w:val="24"/>
          <w:szCs w:val="24"/>
        </w:rPr>
      </w:pPr>
    </w:p>
    <w:p w:rsidR="00183C4A" w:rsidRDefault="00183C4A" w:rsidP="00A8384A">
      <w:pPr>
        <w:spacing w:after="0"/>
        <w:jc w:val="center"/>
        <w:rPr>
          <w:sz w:val="24"/>
          <w:szCs w:val="24"/>
        </w:rPr>
      </w:pPr>
    </w:p>
    <w:p w:rsidR="00E8059E" w:rsidRDefault="00E8059E" w:rsidP="00A8384A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Minnesota Poison Control Center</w:t>
      </w:r>
    </w:p>
    <w:p w:rsidR="00492D82" w:rsidRDefault="00E8059E" w:rsidP="00A8384A">
      <w:pPr>
        <w:jc w:val="center"/>
        <w:rPr>
          <w:sz w:val="24"/>
          <w:szCs w:val="24"/>
        </w:rPr>
      </w:pPr>
      <w:r w:rsidRPr="00E8059E">
        <w:rPr>
          <w:noProof/>
          <w:sz w:val="24"/>
          <w:szCs w:val="24"/>
        </w:rPr>
        <w:drawing>
          <wp:inline distT="0" distB="0" distL="0" distR="0">
            <wp:extent cx="1057275" cy="847725"/>
            <wp:effectExtent l="0" t="0" r="9525" b="9525"/>
            <wp:docPr id="1" name="Picture 1" descr="Poison Help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son Help but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01" w:rsidRDefault="00C86501" w:rsidP="00C86501">
      <w:pPr>
        <w:rPr>
          <w:b/>
          <w:sz w:val="24"/>
          <w:szCs w:val="24"/>
        </w:rPr>
      </w:pPr>
    </w:p>
    <w:p w:rsidR="00C86501" w:rsidRDefault="00C86501" w:rsidP="00C86501">
      <w:pPr>
        <w:rPr>
          <w:b/>
          <w:sz w:val="24"/>
          <w:szCs w:val="24"/>
        </w:rPr>
      </w:pPr>
      <w:r w:rsidRPr="00C86501">
        <w:rPr>
          <w:b/>
          <w:sz w:val="24"/>
          <w:szCs w:val="24"/>
        </w:rPr>
        <w:t>REFERENCES</w:t>
      </w:r>
    </w:p>
    <w:p w:rsidR="00C86501" w:rsidRPr="00C86501" w:rsidRDefault="00183C4A" w:rsidP="00C86501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C86501">
        <w:rPr>
          <w:sz w:val="24"/>
          <w:szCs w:val="24"/>
        </w:rPr>
        <w:t xml:space="preserve">Gough, R.E. (2010). </w:t>
      </w:r>
      <w:r w:rsidRPr="00C86501">
        <w:rPr>
          <w:i/>
          <w:iCs/>
          <w:sz w:val="24"/>
          <w:szCs w:val="24"/>
        </w:rPr>
        <w:t>Poisonous Plants in the Home Landscape</w:t>
      </w:r>
      <w:r w:rsidRPr="00C86501">
        <w:rPr>
          <w:sz w:val="24"/>
          <w:szCs w:val="24"/>
        </w:rPr>
        <w:t xml:space="preserve">, Montana State University </w:t>
      </w:r>
      <w:proofErr w:type="spellStart"/>
      <w:r w:rsidRPr="00C86501">
        <w:rPr>
          <w:sz w:val="24"/>
          <w:szCs w:val="24"/>
        </w:rPr>
        <w:t>Extension.</w:t>
      </w:r>
      <w:proofErr w:type="spellEnd"/>
    </w:p>
    <w:p w:rsidR="00C86501" w:rsidRPr="00C86501" w:rsidRDefault="00183C4A" w:rsidP="00C86501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proofErr w:type="spellStart"/>
      <w:r w:rsidRPr="00C86501">
        <w:rPr>
          <w:sz w:val="24"/>
          <w:szCs w:val="24"/>
        </w:rPr>
        <w:t>Kommedahl</w:t>
      </w:r>
      <w:proofErr w:type="spellEnd"/>
      <w:r w:rsidRPr="00C86501">
        <w:rPr>
          <w:sz w:val="24"/>
          <w:szCs w:val="24"/>
        </w:rPr>
        <w:t xml:space="preserve">, Thor (1989). </w:t>
      </w:r>
      <w:r w:rsidRPr="00C86501">
        <w:rPr>
          <w:i/>
          <w:iCs/>
          <w:sz w:val="24"/>
          <w:szCs w:val="24"/>
        </w:rPr>
        <w:t>Pesky Plants</w:t>
      </w:r>
      <w:r w:rsidRPr="00C86501">
        <w:rPr>
          <w:sz w:val="24"/>
          <w:szCs w:val="24"/>
        </w:rPr>
        <w:t>. Minnesota Extension Service, University of Minnesota.</w:t>
      </w:r>
    </w:p>
    <w:p w:rsidR="00C86501" w:rsidRPr="00C86501" w:rsidRDefault="00183C4A" w:rsidP="00C86501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C86501">
        <w:rPr>
          <w:i/>
          <w:iCs/>
          <w:sz w:val="24"/>
          <w:szCs w:val="24"/>
        </w:rPr>
        <w:t xml:space="preserve">Safe and Poisonous Garden Plants </w:t>
      </w:r>
      <w:r w:rsidRPr="00C86501">
        <w:rPr>
          <w:sz w:val="24"/>
          <w:szCs w:val="24"/>
        </w:rPr>
        <w:t>(2012). University of California Davis.</w:t>
      </w:r>
    </w:p>
    <w:p w:rsidR="00C86501" w:rsidRPr="00C86501" w:rsidRDefault="00183C4A" w:rsidP="00C86501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C86501">
        <w:rPr>
          <w:sz w:val="24"/>
          <w:szCs w:val="24"/>
        </w:rPr>
        <w:t xml:space="preserve">Stewart, Amy (2009). </w:t>
      </w:r>
      <w:r w:rsidRPr="00C86501">
        <w:rPr>
          <w:i/>
          <w:iCs/>
          <w:sz w:val="24"/>
          <w:szCs w:val="24"/>
        </w:rPr>
        <w:t>Wicked Plants</w:t>
      </w:r>
      <w:r w:rsidRPr="00C86501">
        <w:rPr>
          <w:sz w:val="24"/>
          <w:szCs w:val="24"/>
        </w:rPr>
        <w:t>. Chapel Hill:  Algonquin Books of Chapel Hill.</w:t>
      </w:r>
    </w:p>
    <w:sectPr w:rsidR="00C86501" w:rsidRPr="00C86501" w:rsidSect="00130E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ITC Franklin Gothic BookObl">
    <w:altName w:val="ITC Franklin Gothic BookOb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88A"/>
    <w:multiLevelType w:val="hybridMultilevel"/>
    <w:tmpl w:val="5856782E"/>
    <w:lvl w:ilvl="0" w:tplc="DEB0B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29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67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E2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6A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25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00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06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00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D00805"/>
    <w:multiLevelType w:val="hybridMultilevel"/>
    <w:tmpl w:val="9FA4C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E6A3F"/>
    <w:multiLevelType w:val="hybridMultilevel"/>
    <w:tmpl w:val="5DCE0F48"/>
    <w:lvl w:ilvl="0" w:tplc="82DA8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28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C5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64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CE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C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4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EF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0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2571BE"/>
    <w:multiLevelType w:val="hybridMultilevel"/>
    <w:tmpl w:val="A124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10C02"/>
    <w:multiLevelType w:val="hybridMultilevel"/>
    <w:tmpl w:val="9050DF88"/>
    <w:lvl w:ilvl="0" w:tplc="9F7C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16C1F"/>
    <w:multiLevelType w:val="hybridMultilevel"/>
    <w:tmpl w:val="54DE63D4"/>
    <w:lvl w:ilvl="0" w:tplc="4968A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A9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C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E5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6E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EF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C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60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45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F65FED"/>
    <w:multiLevelType w:val="hybridMultilevel"/>
    <w:tmpl w:val="A66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46671"/>
    <w:multiLevelType w:val="hybridMultilevel"/>
    <w:tmpl w:val="8B221F5A"/>
    <w:lvl w:ilvl="0" w:tplc="3BAE0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E8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2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7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84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C0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6D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A0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E5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721A01"/>
    <w:multiLevelType w:val="hybridMultilevel"/>
    <w:tmpl w:val="91A86494"/>
    <w:lvl w:ilvl="0" w:tplc="EC2CE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A7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4E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03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42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EB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63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4D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ED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482D6A"/>
    <w:multiLevelType w:val="hybridMultilevel"/>
    <w:tmpl w:val="01FECADA"/>
    <w:lvl w:ilvl="0" w:tplc="CA70A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AE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09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29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C9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67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88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A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E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2F621B"/>
    <w:multiLevelType w:val="hybridMultilevel"/>
    <w:tmpl w:val="F9BA040A"/>
    <w:lvl w:ilvl="0" w:tplc="6C5CA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07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A5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CC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EA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A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CD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03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22580D"/>
    <w:multiLevelType w:val="hybridMultilevel"/>
    <w:tmpl w:val="6854E870"/>
    <w:lvl w:ilvl="0" w:tplc="AB0A3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E1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E8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EF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4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0B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AE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65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04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2949B0"/>
    <w:multiLevelType w:val="hybridMultilevel"/>
    <w:tmpl w:val="7B04D840"/>
    <w:lvl w:ilvl="0" w:tplc="9F7C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6D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69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C0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EE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AA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62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C1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4D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9E"/>
    <w:rsid w:val="00130EB7"/>
    <w:rsid w:val="00183C4A"/>
    <w:rsid w:val="00185D89"/>
    <w:rsid w:val="0027183B"/>
    <w:rsid w:val="003D3B67"/>
    <w:rsid w:val="00492D82"/>
    <w:rsid w:val="00641891"/>
    <w:rsid w:val="007377C7"/>
    <w:rsid w:val="007B3DA6"/>
    <w:rsid w:val="008E55D6"/>
    <w:rsid w:val="00955CC1"/>
    <w:rsid w:val="009E5ECD"/>
    <w:rsid w:val="00A8384A"/>
    <w:rsid w:val="00BE3979"/>
    <w:rsid w:val="00C86501"/>
    <w:rsid w:val="00CC3A6F"/>
    <w:rsid w:val="00D303FC"/>
    <w:rsid w:val="00D973D7"/>
    <w:rsid w:val="00E66ADD"/>
    <w:rsid w:val="00E8059E"/>
    <w:rsid w:val="00F154A7"/>
    <w:rsid w:val="00F3505C"/>
    <w:rsid w:val="00F71640"/>
    <w:rsid w:val="00F747EC"/>
    <w:rsid w:val="00F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638B7-1807-41F3-A8D0-FB9CAEB3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5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3FC"/>
    <w:pPr>
      <w:ind w:left="720"/>
      <w:contextualSpacing/>
    </w:pPr>
  </w:style>
  <w:style w:type="table" w:styleId="TableGrid">
    <w:name w:val="Table Grid"/>
    <w:basedOn w:val="TableNormal"/>
    <w:uiPriority w:val="39"/>
    <w:rsid w:val="0018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"/>
    <w:next w:val="Normal"/>
    <w:uiPriority w:val="99"/>
    <w:rsid w:val="00F747EC"/>
    <w:pPr>
      <w:autoSpaceDE w:val="0"/>
      <w:autoSpaceDN w:val="0"/>
      <w:adjustRightInd w:val="0"/>
      <w:spacing w:after="0" w:line="181" w:lineRule="atLeast"/>
    </w:pPr>
    <w:rPr>
      <w:rFonts w:ascii="ITC Franklin Gothic Book" w:hAnsi="ITC Franklin Gothic Book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747EC"/>
    <w:pPr>
      <w:autoSpaceDE w:val="0"/>
      <w:autoSpaceDN w:val="0"/>
      <w:adjustRightInd w:val="0"/>
      <w:spacing w:after="0" w:line="181" w:lineRule="atLeast"/>
    </w:pPr>
    <w:rPr>
      <w:rFonts w:ascii="ITC Franklin Gothic Book" w:hAnsi="ITC 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2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8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3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6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innesotawoods.umn.edu/poisonhemloc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s.uvm.edu/ppp/pubs/oh2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consinpoison.org/Poison-Center1/Educators/Plant_Booklet_200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10</cp:revision>
  <dcterms:created xsi:type="dcterms:W3CDTF">2017-08-05T21:11:00Z</dcterms:created>
  <dcterms:modified xsi:type="dcterms:W3CDTF">2017-08-10T16:29:00Z</dcterms:modified>
</cp:coreProperties>
</file>